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95B" w:rsidRPr="00D7495B" w:rsidRDefault="00D7495B" w:rsidP="00D7495B">
      <w:pPr>
        <w:spacing w:after="0" w:line="240" w:lineRule="auto"/>
        <w:rPr>
          <w:rFonts w:ascii="Times New Roman" w:eastAsia="Times New Roman" w:hAnsi="Times New Roman" w:cs="Times New Roman"/>
          <w:sz w:val="24"/>
          <w:szCs w:val="24"/>
        </w:rPr>
      </w:pPr>
      <w:r w:rsidRPr="00D7495B">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58D1620F" wp14:editId="73ABCC29">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D7495B" w:rsidRPr="00D7495B" w:rsidRDefault="00D7495B" w:rsidP="00D7495B">
      <w:pPr>
        <w:spacing w:after="0" w:line="240" w:lineRule="auto"/>
        <w:rPr>
          <w:rFonts w:ascii="Times New Roman" w:eastAsia="Times New Roman" w:hAnsi="Times New Roman" w:cs="Times New Roman"/>
          <w:sz w:val="24"/>
          <w:szCs w:val="24"/>
        </w:rPr>
      </w:pPr>
    </w:p>
    <w:p w:rsidR="00D7495B" w:rsidRPr="00D7495B" w:rsidRDefault="00D7495B" w:rsidP="00D7495B">
      <w:pPr>
        <w:spacing w:after="0" w:line="240" w:lineRule="auto"/>
        <w:rPr>
          <w:rFonts w:ascii="Brush Script MT" w:eastAsia="Times New Roman" w:hAnsi="Brush Script MT" w:cs="Times New Roman"/>
          <w:bCs/>
          <w:i/>
          <w:color w:val="0000CC"/>
          <w:sz w:val="48"/>
          <w:szCs w:val="48"/>
        </w:rPr>
      </w:pPr>
      <w:r w:rsidRPr="00D7495B">
        <w:rPr>
          <w:rFonts w:ascii="Brush Script MT" w:eastAsia="Times New Roman" w:hAnsi="Brush Script MT" w:cs="Times New Roman"/>
          <w:bCs/>
          <w:i/>
          <w:color w:val="0000CC"/>
          <w:sz w:val="48"/>
          <w:szCs w:val="48"/>
        </w:rPr>
        <w:t>Petak</w:t>
      </w:r>
      <w:r>
        <w:rPr>
          <w:rFonts w:ascii="Brush Script MT" w:eastAsia="Times New Roman" w:hAnsi="Brush Script MT" w:cs="Times New Roman"/>
          <w:bCs/>
          <w:i/>
          <w:color w:val="0000CC"/>
          <w:sz w:val="48"/>
          <w:szCs w:val="48"/>
        </w:rPr>
        <w:t>,13</w:t>
      </w:r>
      <w:r w:rsidRPr="00D7495B">
        <w:rPr>
          <w:rFonts w:ascii="Brush Script MT" w:eastAsia="Times New Roman" w:hAnsi="Brush Script MT" w:cs="Times New Roman"/>
          <w:bCs/>
          <w:i/>
          <w:color w:val="0000CC"/>
          <w:sz w:val="48"/>
          <w:szCs w:val="48"/>
        </w:rPr>
        <w:t>.februar</w:t>
      </w:r>
      <w:r w:rsidRPr="00D7495B">
        <w:rPr>
          <w:rFonts w:ascii="Brush Script MT" w:eastAsia="Times New Roman" w:hAnsi="Brush Script MT" w:cs="Times New Roman"/>
          <w:bCs/>
          <w:i/>
          <w:color w:val="0000CC"/>
          <w:sz w:val="48"/>
          <w:szCs w:val="48"/>
          <w:lang w:val="sr-Latn-CS"/>
        </w:rPr>
        <w:t xml:space="preserve"> 2015.</w:t>
      </w:r>
    </w:p>
    <w:p w:rsidR="00D7495B" w:rsidRDefault="00D7495B" w:rsidP="00D7495B">
      <w:pPr>
        <w:spacing w:after="0" w:line="240" w:lineRule="auto"/>
        <w:rPr>
          <w:rFonts w:ascii="Times New Roman" w:eastAsia="Times New Roman" w:hAnsi="Times New Roman" w:cs="Times New Roman"/>
          <w:bCs/>
          <w:noProof/>
          <w:sz w:val="24"/>
          <w:szCs w:val="24"/>
          <w:lang w:val="sr-Latn-RS"/>
        </w:rPr>
      </w:pPr>
    </w:p>
    <w:p w:rsidR="00755A10" w:rsidRPr="00C1396F" w:rsidRDefault="00755A10" w:rsidP="00755A10">
      <w:pPr>
        <w:spacing w:after="0" w:line="240" w:lineRule="auto"/>
        <w:jc w:val="center"/>
        <w:rPr>
          <w:rFonts w:ascii="Times New Roman" w:eastAsia="Times New Roman" w:hAnsi="Times New Roman" w:cs="Times New Roman"/>
          <w:b/>
          <w:bCs/>
          <w:noProof/>
          <w:color w:val="0000CC"/>
          <w:sz w:val="28"/>
          <w:szCs w:val="24"/>
        </w:rPr>
      </w:pPr>
      <w:r w:rsidRPr="00C1396F">
        <w:rPr>
          <w:rFonts w:ascii="Times New Roman" w:eastAsia="Times New Roman" w:hAnsi="Times New Roman" w:cs="Times New Roman"/>
          <w:b/>
          <w:bCs/>
          <w:noProof/>
          <w:color w:val="0000CC"/>
          <w:sz w:val="28"/>
          <w:szCs w:val="24"/>
        </w:rPr>
        <w:t>Dva sindikata prekidaju štrajk</w:t>
      </w:r>
    </w:p>
    <w:p w:rsidR="00755A10" w:rsidRDefault="00755A10" w:rsidP="00755A10">
      <w:pPr>
        <w:spacing w:after="0" w:line="240" w:lineRule="auto"/>
        <w:rPr>
          <w:rFonts w:ascii="Times New Roman" w:eastAsia="Times New Roman" w:hAnsi="Times New Roman" w:cs="Times New Roman"/>
          <w:b/>
          <w:bCs/>
          <w:noProof/>
          <w:sz w:val="24"/>
          <w:szCs w:val="24"/>
        </w:rPr>
      </w:pPr>
    </w:p>
    <w:p w:rsidR="00755A10" w:rsidRDefault="00C1396F" w:rsidP="00755A10">
      <w:pPr>
        <w:spacing w:after="0" w:line="240" w:lineRule="auto"/>
        <w:jc w:val="both"/>
        <w:rPr>
          <w:rFonts w:ascii="Times New Roman" w:eastAsia="Times New Roman" w:hAnsi="Times New Roman" w:cs="Times New Roman"/>
          <w:bCs/>
          <w:noProof/>
          <w:sz w:val="24"/>
          <w:szCs w:val="24"/>
        </w:rPr>
      </w:pPr>
      <w:bookmarkStart w:id="0" w:name="_GoBack"/>
      <w:r>
        <w:rPr>
          <w:noProof/>
          <w:lang w:val="sr-Latn-RS" w:eastAsia="sr-Latn-RS"/>
        </w:rPr>
        <w:drawing>
          <wp:anchor distT="0" distB="0" distL="114300" distR="114300" simplePos="0" relativeHeight="251672576" behindDoc="1" locked="0" layoutInCell="1" allowOverlap="1" wp14:anchorId="63FB3FAC" wp14:editId="38C68379">
            <wp:simplePos x="0" y="0"/>
            <wp:positionH relativeFrom="column">
              <wp:posOffset>3667125</wp:posOffset>
            </wp:positionH>
            <wp:positionV relativeFrom="paragraph">
              <wp:posOffset>282575</wp:posOffset>
            </wp:positionV>
            <wp:extent cx="2275205" cy="1295400"/>
            <wp:effectExtent l="0" t="0" r="0" b="0"/>
            <wp:wrapTight wrapText="bothSides">
              <wp:wrapPolygon edited="0">
                <wp:start x="0" y="0"/>
                <wp:lineTo x="0" y="21282"/>
                <wp:lineTo x="21341" y="21282"/>
                <wp:lineTo x="21341" y="0"/>
                <wp:lineTo x="0" y="0"/>
              </wp:wrapPolygon>
            </wp:wrapTight>
            <wp:docPr id="9" name="Picture 9" descr="http://www.nhs.hr/_cache/d69beb5c02376ce5e0341dfa75de01f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hs.hr/_cache/d69beb5c02376ce5e0341dfa75de01f8.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275205" cy="12954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755A10">
        <w:rPr>
          <w:rFonts w:ascii="Times New Roman" w:eastAsia="Times New Roman" w:hAnsi="Times New Roman" w:cs="Times New Roman"/>
          <w:b/>
          <w:bCs/>
          <w:noProof/>
          <w:sz w:val="24"/>
          <w:szCs w:val="24"/>
        </w:rPr>
        <w:tab/>
      </w:r>
      <w:r w:rsidR="00755A10" w:rsidRPr="00755A10">
        <w:rPr>
          <w:rFonts w:ascii="Times New Roman" w:eastAsia="Times New Roman" w:hAnsi="Times New Roman" w:cs="Times New Roman"/>
          <w:bCs/>
          <w:noProof/>
          <w:sz w:val="24"/>
          <w:szCs w:val="24"/>
        </w:rPr>
        <w:t>Čelnici dva od četiri sindika</w:t>
      </w:r>
      <w:r w:rsidR="00755A10">
        <w:rPr>
          <w:rFonts w:ascii="Times New Roman" w:eastAsia="Times New Roman" w:hAnsi="Times New Roman" w:cs="Times New Roman"/>
          <w:bCs/>
          <w:noProof/>
          <w:sz w:val="24"/>
          <w:szCs w:val="24"/>
        </w:rPr>
        <w:t xml:space="preserve">ta obrazovanja postigli su u sredu </w:t>
      </w:r>
      <w:r w:rsidR="00755A10" w:rsidRPr="00755A10">
        <w:rPr>
          <w:rFonts w:ascii="Times New Roman" w:eastAsia="Times New Roman" w:hAnsi="Times New Roman" w:cs="Times New Roman"/>
          <w:bCs/>
          <w:noProof/>
          <w:sz w:val="24"/>
          <w:szCs w:val="24"/>
        </w:rPr>
        <w:t xml:space="preserve"> dogovor i sa ministrom prosvete Srđanom Verbićem potpisali sporazum o rešavanju spornih pitanja vezanih za </w:t>
      </w:r>
      <w:r w:rsidRPr="00755A10">
        <w:rPr>
          <w:rFonts w:ascii="Times New Roman" w:eastAsia="Times New Roman" w:hAnsi="Times New Roman" w:cs="Times New Roman"/>
          <w:bCs/>
          <w:noProof/>
          <w:sz w:val="24"/>
          <w:szCs w:val="24"/>
        </w:rPr>
        <w:t xml:space="preserve"> </w:t>
      </w:r>
      <w:r w:rsidR="00755A10" w:rsidRPr="00755A10">
        <w:rPr>
          <w:rFonts w:ascii="Times New Roman" w:eastAsia="Times New Roman" w:hAnsi="Times New Roman" w:cs="Times New Roman"/>
          <w:bCs/>
          <w:noProof/>
          <w:sz w:val="24"/>
          <w:szCs w:val="24"/>
        </w:rPr>
        <w:t>štrajkačke zahteve, što podrazumeva normalizaciju nastave nakon gotovo tri meseca protesta u školama.</w:t>
      </w:r>
      <w:r w:rsidR="00755A10">
        <w:rPr>
          <w:rFonts w:ascii="Times New Roman" w:eastAsia="Times New Roman" w:hAnsi="Times New Roman" w:cs="Times New Roman"/>
          <w:bCs/>
          <w:noProof/>
          <w:sz w:val="24"/>
          <w:szCs w:val="24"/>
        </w:rPr>
        <w:t xml:space="preserve"> </w:t>
      </w:r>
      <w:r w:rsidR="00755A10" w:rsidRPr="00755A10">
        <w:rPr>
          <w:rFonts w:ascii="Times New Roman" w:eastAsia="Times New Roman" w:hAnsi="Times New Roman" w:cs="Times New Roman"/>
          <w:bCs/>
          <w:noProof/>
          <w:sz w:val="24"/>
          <w:szCs w:val="24"/>
        </w:rPr>
        <w:t>"Predstavnici Sindikata obrazovanja Srbije i Granskog sindikata prosvete 'Nezavisnost' na svojim glavnim odborima dobili su saglasnost da potpišu sporazum, što su i učinili. Potpisivanje sporazuma podrazumeva i normalizaciju nastave", saopštilo je Ministarstvo prosvete.</w:t>
      </w:r>
    </w:p>
    <w:p w:rsidR="00755A10" w:rsidRDefault="00755A10" w:rsidP="00755A10">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755A10">
        <w:rPr>
          <w:rFonts w:ascii="Times New Roman" w:eastAsia="Times New Roman" w:hAnsi="Times New Roman" w:cs="Times New Roman"/>
          <w:bCs/>
          <w:noProof/>
          <w:sz w:val="24"/>
          <w:szCs w:val="24"/>
        </w:rPr>
        <w:t>U Ministarstvu prosvete Tanjugu je rečeno da su ta dva sindikata prihvatila i Poseban kolektivni ugovor. Preostala dva sindikata, Unija sindikata prosvetnih radnika Srbije i Sindikat radnika u prosveti Srbije o ovome će odlučivati na sednicama odbora koje će biti održane narednih dana, navelo je Ministarstvo nakon današnjeg sastanka ministra Verbića sa čelnicima sindikata.</w:t>
      </w:r>
      <w:r>
        <w:rPr>
          <w:rFonts w:ascii="Times New Roman" w:eastAsia="Times New Roman" w:hAnsi="Times New Roman" w:cs="Times New Roman"/>
          <w:bCs/>
          <w:noProof/>
          <w:sz w:val="24"/>
          <w:szCs w:val="24"/>
        </w:rPr>
        <w:t xml:space="preserve"> </w:t>
      </w:r>
      <w:r w:rsidRPr="00755A10">
        <w:rPr>
          <w:rFonts w:ascii="Times New Roman" w:eastAsia="Times New Roman" w:hAnsi="Times New Roman" w:cs="Times New Roman"/>
          <w:bCs/>
          <w:noProof/>
          <w:sz w:val="24"/>
          <w:szCs w:val="24"/>
        </w:rPr>
        <w:t>Sporazum su potpisali predsednik "Nezavisnosti" Tomislav Živanović, potpredsednik Sindikata obrazovanja Srbije Radomir Šojanović i ministar Verbić. Do sporazuma se došlo posle skoro tri meseca pregovora o zahtevima sindikata, koji su tražili izuzeće od umanjenih zarada, donošenje zakona o platnim razredima i platnim grupama, potpisivanje Posebnog kolektivnog ugovora.</w:t>
      </w:r>
    </w:p>
    <w:p w:rsidR="00755A10" w:rsidRDefault="00755A10" w:rsidP="00755A10">
      <w:pPr>
        <w:spacing w:after="0" w:line="240" w:lineRule="auto"/>
        <w:rPr>
          <w:rFonts w:ascii="Times New Roman" w:eastAsia="Times New Roman" w:hAnsi="Times New Roman" w:cs="Times New Roman"/>
          <w:bCs/>
          <w:noProof/>
          <w:sz w:val="24"/>
          <w:szCs w:val="24"/>
        </w:rPr>
      </w:pPr>
    </w:p>
    <w:p w:rsidR="00C12806" w:rsidRPr="00C1396F" w:rsidRDefault="00C12806" w:rsidP="00C12806">
      <w:pPr>
        <w:spacing w:after="0" w:line="240" w:lineRule="auto"/>
        <w:jc w:val="center"/>
        <w:rPr>
          <w:rFonts w:ascii="Times New Roman" w:eastAsia="Times New Roman" w:hAnsi="Times New Roman" w:cs="Times New Roman"/>
          <w:b/>
          <w:bCs/>
          <w:noProof/>
          <w:color w:val="0000CC"/>
          <w:sz w:val="28"/>
          <w:szCs w:val="24"/>
          <w:lang w:val="sr-Latn-RS"/>
        </w:rPr>
      </w:pPr>
      <w:r w:rsidRPr="00C1396F">
        <w:rPr>
          <w:rFonts w:ascii="Times New Roman" w:eastAsia="Times New Roman" w:hAnsi="Times New Roman" w:cs="Times New Roman"/>
          <w:b/>
          <w:bCs/>
          <w:noProof/>
          <w:color w:val="0000CC"/>
          <w:sz w:val="28"/>
          <w:szCs w:val="24"/>
          <w:lang w:val="sr-Latn-RS"/>
        </w:rPr>
        <w:t>Šojanović: Dobili najviše što su mogli!</w:t>
      </w:r>
    </w:p>
    <w:p w:rsidR="00C12806" w:rsidRPr="00C12806" w:rsidRDefault="00C12806" w:rsidP="00C12806">
      <w:pPr>
        <w:spacing w:after="0" w:line="240" w:lineRule="auto"/>
        <w:rPr>
          <w:rFonts w:ascii="Times New Roman" w:eastAsia="Times New Roman" w:hAnsi="Times New Roman" w:cs="Times New Roman"/>
          <w:bCs/>
          <w:noProof/>
          <w:sz w:val="24"/>
          <w:szCs w:val="24"/>
          <w:lang w:val="sr-Latn-RS"/>
        </w:rPr>
      </w:pPr>
    </w:p>
    <w:p w:rsidR="007616A2" w:rsidRDefault="00C12806" w:rsidP="007616A2">
      <w:pPr>
        <w:spacing w:after="0" w:line="240" w:lineRule="auto"/>
        <w:jc w:val="both"/>
        <w:rPr>
          <w:rFonts w:ascii="Times New Roman" w:eastAsia="Times New Roman" w:hAnsi="Times New Roman" w:cs="Times New Roman"/>
          <w:bCs/>
          <w:noProof/>
          <w:sz w:val="24"/>
          <w:szCs w:val="24"/>
          <w:lang w:val="sr-Latn-RS"/>
        </w:rPr>
      </w:pPr>
      <w:r w:rsidRPr="00C12806">
        <w:rPr>
          <w:rFonts w:ascii="Times New Roman" w:eastAsia="Times New Roman" w:hAnsi="Times New Roman" w:cs="Times New Roman"/>
          <w:bCs/>
          <w:noProof/>
          <w:sz w:val="24"/>
          <w:szCs w:val="24"/>
          <w:lang w:val="sr-Latn-RS"/>
        </w:rPr>
        <w:tab/>
        <w:t>Predstavnici Sindikata obrazovanja Srbije i GSPRS ''Nezavisnost” najavili su da će prekinuti štrajk 18. februara, kao i da očekuju da će nastavu od iduće sedmice normalizovati i škole članice preostala dva sindikata koji još uvek nisu potpisali sporazum o rešavanju spornih pitanja vezanih za štrajkačke zahteve. ''Ako i ova dva sindikata (Unija sindikata prosvetnih radnika Srbije i Sindikat radnika u prosveti Srbije) donesu odluku da prihvataju sporazum koji je vlada ponudila i potpišu Poseban kolektivni ugovor sigurno će i u obavezi su da i oni od 18. februara normalizuju nastavu'', izjavio je na konferenciji za medije potpredsednik Sindikata obrazovanja Srbije Radomir Šojanović. On je dodao da su se stekli uslovi da se štrajk prekine te da su sindikati u ovom momentu dobili najviše što su mogli.</w:t>
      </w:r>
    </w:p>
    <w:p w:rsidR="007616A2" w:rsidRPr="007616A2" w:rsidRDefault="007616A2" w:rsidP="00F6504F">
      <w:pPr>
        <w:spacing w:after="0" w:line="240" w:lineRule="auto"/>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lang w:val="sr-Latn-RS"/>
        </w:rPr>
        <w:tab/>
      </w:r>
      <w:r w:rsidRPr="007616A2">
        <w:rPr>
          <w:rFonts w:ascii="Times New Roman" w:eastAsia="Times New Roman" w:hAnsi="Times New Roman" w:cs="Times New Roman"/>
          <w:bCs/>
          <w:noProof/>
          <w:sz w:val="24"/>
          <w:szCs w:val="24"/>
          <w:lang w:val="sr-Latn-RS"/>
        </w:rPr>
        <w:t>On je dodao da su se stekli uslovi da se štrajk prekine te da su sindikati u ovom momentu dobili najviše što su mogli. Podsećajući da su sva četiri sindikata zajedno nastupala, on je istakao da očekuje da dva ostala reprezentativna sindikata imaju u subotu sastanke svojih organa na kojima će doneti odlluke da potpišu sporazum i kolektivni ugovor i prekinu štrajk. On je obijasnio i da se Sporazumom precizira da neće biti nadoknade časova, već da će nastavnici kroz povećan broj časova dopunskog i dodatnog rada nadoknaditi eventualno propušteno gradivo.</w:t>
      </w:r>
    </w:p>
    <w:p w:rsidR="007616A2" w:rsidRPr="00C1396F" w:rsidRDefault="007616A2" w:rsidP="00F6504F">
      <w:pPr>
        <w:spacing w:after="0" w:line="240" w:lineRule="auto"/>
        <w:jc w:val="both"/>
        <w:rPr>
          <w:rFonts w:ascii="Times New Roman" w:eastAsia="Times New Roman" w:hAnsi="Times New Roman" w:cs="Times New Roman"/>
          <w:b/>
          <w:bCs/>
          <w:i/>
          <w:noProof/>
          <w:color w:val="0000CC"/>
          <w:sz w:val="24"/>
          <w:szCs w:val="24"/>
          <w:lang w:val="sr-Latn-RS"/>
        </w:rPr>
      </w:pPr>
      <w:r w:rsidRPr="007616A2">
        <w:rPr>
          <w:rFonts w:ascii="Times New Roman" w:eastAsia="Times New Roman" w:hAnsi="Times New Roman" w:cs="Times New Roman"/>
          <w:bCs/>
          <w:noProof/>
          <w:sz w:val="24"/>
          <w:szCs w:val="24"/>
          <w:lang w:val="sr-Latn-RS"/>
        </w:rPr>
        <w:tab/>
        <w:t xml:space="preserve">Kako je rekao, bitno je i to da se protiv osoba koji su članovi sindikata, a koji su bili u zakonskom štrajku neće preduzimati nikakve zakonske mere i da neće biti nikakvog odbitka. </w:t>
      </w:r>
      <w:r w:rsidRPr="007616A2">
        <w:rPr>
          <w:rFonts w:ascii="Times New Roman" w:eastAsia="Times New Roman" w:hAnsi="Times New Roman" w:cs="Times New Roman"/>
          <w:bCs/>
          <w:noProof/>
          <w:sz w:val="24"/>
          <w:szCs w:val="24"/>
          <w:lang w:val="sr-Latn-RS"/>
        </w:rPr>
        <w:lastRenderedPageBreak/>
        <w:t>Govoreći o zahtevima sindikata on je podsetio da je prvi štrajkački zahtev bio da se prosveta izuzme odbijanja 10 odsto od plate. ''Kroz pregovore i razgovor su nas ubedili da to nema osnova i da ne bi bilo zakonski da se izuzmemo od toga. Ipak, uspeli smo upravo kroz jedan od članova sporazuma i Poseban kolektivni ugovor kroz dobijanje novogodišnje nagrade u neku ruku nadoknaditi tih 10 odsto'', rekao je Šojanović.</w:t>
      </w:r>
      <w:r w:rsidR="00C1396F">
        <w:rPr>
          <w:rFonts w:ascii="Times New Roman" w:eastAsia="Times New Roman" w:hAnsi="Times New Roman" w:cs="Times New Roman"/>
          <w:bCs/>
          <w:noProof/>
          <w:sz w:val="24"/>
          <w:szCs w:val="24"/>
          <w:lang w:val="sr-Latn-RS"/>
        </w:rPr>
        <w:t xml:space="preserve"> </w:t>
      </w:r>
      <w:r w:rsidR="00C1396F" w:rsidRPr="00C1396F">
        <w:rPr>
          <w:rFonts w:ascii="Times New Roman" w:eastAsia="Times New Roman" w:hAnsi="Times New Roman" w:cs="Times New Roman"/>
          <w:b/>
          <w:bCs/>
          <w:i/>
          <w:noProof/>
          <w:color w:val="0000CC"/>
          <w:sz w:val="24"/>
          <w:szCs w:val="24"/>
          <w:lang w:val="sr-Latn-RS"/>
        </w:rPr>
        <w:t>(</w:t>
      </w:r>
      <w:r w:rsidR="00C1396F">
        <w:rPr>
          <w:rFonts w:ascii="Times New Roman" w:eastAsia="Times New Roman" w:hAnsi="Times New Roman" w:cs="Times New Roman"/>
          <w:b/>
          <w:bCs/>
          <w:i/>
          <w:noProof/>
          <w:color w:val="0000CC"/>
          <w:sz w:val="24"/>
          <w:szCs w:val="24"/>
          <w:lang w:val="sr-Latn-RS"/>
        </w:rPr>
        <w:t>→</w:t>
      </w:r>
      <w:r w:rsidR="00C1396F" w:rsidRPr="00C1396F">
        <w:rPr>
          <w:rFonts w:ascii="Times New Roman" w:eastAsia="Times New Roman" w:hAnsi="Times New Roman" w:cs="Times New Roman"/>
          <w:b/>
          <w:bCs/>
          <w:i/>
          <w:noProof/>
          <w:color w:val="0000CC"/>
          <w:sz w:val="24"/>
          <w:szCs w:val="24"/>
          <w:lang w:val="sr-Latn-RS"/>
        </w:rPr>
        <w:t>Press Clipping)</w:t>
      </w:r>
    </w:p>
    <w:p w:rsidR="007616A2" w:rsidRPr="00F6504F" w:rsidRDefault="007616A2" w:rsidP="00F6504F">
      <w:pPr>
        <w:spacing w:after="0" w:line="240" w:lineRule="auto"/>
        <w:rPr>
          <w:rFonts w:ascii="Times New Roman" w:eastAsia="Times New Roman" w:hAnsi="Times New Roman" w:cs="Times New Roman"/>
          <w:bCs/>
          <w:noProof/>
          <w:sz w:val="24"/>
          <w:szCs w:val="24"/>
          <w:lang w:val="sr-Latn-RS"/>
        </w:rPr>
      </w:pPr>
    </w:p>
    <w:p w:rsidR="00320376" w:rsidRPr="00C1396F" w:rsidRDefault="00320376" w:rsidP="00320376">
      <w:pPr>
        <w:spacing w:after="0" w:line="240" w:lineRule="auto"/>
        <w:jc w:val="center"/>
        <w:rPr>
          <w:rFonts w:ascii="Times New Roman" w:eastAsia="Times New Roman" w:hAnsi="Times New Roman" w:cs="Times New Roman"/>
          <w:b/>
          <w:bCs/>
          <w:noProof/>
          <w:color w:val="0000CC"/>
          <w:sz w:val="28"/>
          <w:szCs w:val="24"/>
        </w:rPr>
      </w:pPr>
      <w:r w:rsidRPr="00C1396F">
        <w:rPr>
          <w:rFonts w:ascii="Times New Roman" w:eastAsia="Times New Roman" w:hAnsi="Times New Roman" w:cs="Times New Roman"/>
          <w:b/>
          <w:bCs/>
          <w:noProof/>
          <w:color w:val="0000CC"/>
          <w:sz w:val="28"/>
          <w:szCs w:val="24"/>
        </w:rPr>
        <w:t>Verbić najavio novi način finansiranja visokog obrazovanja</w:t>
      </w:r>
    </w:p>
    <w:p w:rsidR="00320376" w:rsidRDefault="00320376" w:rsidP="00320376">
      <w:pPr>
        <w:spacing w:after="0" w:line="240" w:lineRule="auto"/>
        <w:rPr>
          <w:rFonts w:ascii="Times New Roman" w:eastAsia="Times New Roman" w:hAnsi="Times New Roman" w:cs="Times New Roman"/>
          <w:bCs/>
          <w:noProof/>
          <w:sz w:val="24"/>
          <w:szCs w:val="24"/>
        </w:rPr>
      </w:pPr>
    </w:p>
    <w:p w:rsidR="00755A10" w:rsidRPr="00755A10" w:rsidRDefault="00320376" w:rsidP="007616A2">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320376">
        <w:rPr>
          <w:rFonts w:ascii="Times New Roman" w:eastAsia="Times New Roman" w:hAnsi="Times New Roman" w:cs="Times New Roman"/>
          <w:bCs/>
          <w:noProof/>
          <w:sz w:val="24"/>
          <w:szCs w:val="24"/>
        </w:rPr>
        <w:t>Ministar prosvete dr Srđan Verbić već je najavio da će se novi način finansiranja visokog obrazovanja ogledati u transparentnosti budžeta i školarina i da će se znati „tačno šta je kome plaćeno”. Budući da u prosveti ima najviše visokoobrazovanih kadrova, u interesu Ministarstva prosvete</w:t>
      </w:r>
      <w:r>
        <w:rPr>
          <w:rFonts w:ascii="Times New Roman" w:eastAsia="Times New Roman" w:hAnsi="Times New Roman" w:cs="Times New Roman"/>
          <w:bCs/>
          <w:noProof/>
          <w:sz w:val="24"/>
          <w:szCs w:val="24"/>
        </w:rPr>
        <w:t xml:space="preserve"> je i uvođenje platnih razreda. </w:t>
      </w:r>
      <w:r w:rsidRPr="00320376">
        <w:rPr>
          <w:rFonts w:ascii="Times New Roman" w:eastAsia="Times New Roman" w:hAnsi="Times New Roman" w:cs="Times New Roman"/>
          <w:bCs/>
          <w:noProof/>
          <w:sz w:val="24"/>
          <w:szCs w:val="24"/>
        </w:rPr>
        <w:t>– Radimo procenu troškova školovanja na državnim fakultetima. Ušli smo u posao izrade novog zakona i novog modela finansiranja, pa skupljamo različite podatke, to je prvi korak. Još se nismo odlučili za određeni model, ali imamo dobre osnove u Strategiji razvoja obrazovanja i osnovnu ideju: studenti će nekim delom participirati u školarini. Imaćemo i dalje najbolje koji će biti finansirani sto odsto iz budžeta, a svi ostali će biti sufinansirajući i njihova školarina će zavisiti od uspeha i padati linearno do nekih pet odsto – objašnjava za „Politiku” savetnik ministra prosvete dr Milovan Šuvakov.</w:t>
      </w:r>
      <w:r w:rsidR="007616A2">
        <w:rPr>
          <w:rFonts w:ascii="Times New Roman" w:eastAsia="Times New Roman" w:hAnsi="Times New Roman" w:cs="Times New Roman"/>
          <w:bCs/>
          <w:noProof/>
          <w:sz w:val="24"/>
          <w:szCs w:val="24"/>
        </w:rPr>
        <w:t xml:space="preserve"> </w:t>
      </w:r>
      <w:r w:rsidRPr="00320376">
        <w:rPr>
          <w:rFonts w:ascii="Times New Roman" w:eastAsia="Times New Roman" w:hAnsi="Times New Roman" w:cs="Times New Roman"/>
          <w:bCs/>
          <w:noProof/>
          <w:sz w:val="24"/>
          <w:szCs w:val="24"/>
        </w:rPr>
        <w:t>To praktično znači da će se izbeći sadašnja situacija u kojoj student zbog 0,5 bodova izgubi budžetski status, pa mora da plaća školarinu, a gubi i pristup menzi ili domu, što je šok za studenta i zbog čega vlada konstantno</w:t>
      </w:r>
      <w:r w:rsidR="007616A2">
        <w:rPr>
          <w:rFonts w:ascii="Times New Roman" w:eastAsia="Times New Roman" w:hAnsi="Times New Roman" w:cs="Times New Roman"/>
          <w:bCs/>
          <w:noProof/>
          <w:sz w:val="24"/>
          <w:szCs w:val="24"/>
        </w:rPr>
        <w:t xml:space="preserve"> nezadovoljstvo na fakultetima… </w:t>
      </w:r>
      <w:r w:rsidRPr="00320376">
        <w:rPr>
          <w:rFonts w:ascii="Times New Roman" w:eastAsia="Times New Roman" w:hAnsi="Times New Roman" w:cs="Times New Roman"/>
          <w:bCs/>
          <w:noProof/>
          <w:sz w:val="24"/>
          <w:szCs w:val="24"/>
        </w:rPr>
        <w:t>To ipak ne znači da će biti smanjen broj besplatnih indeksa, dodaje, već samo da će sistem biti pravedniji i da se neće događati da studenti prestanu da studiraju zbog jednog boda…</w:t>
      </w:r>
    </w:p>
    <w:p w:rsidR="00320376" w:rsidRPr="00485B71" w:rsidRDefault="00320376" w:rsidP="00D7495B">
      <w:pPr>
        <w:spacing w:after="0" w:line="240" w:lineRule="auto"/>
        <w:rPr>
          <w:rFonts w:ascii="Times New Roman" w:eastAsia="Times New Roman" w:hAnsi="Times New Roman" w:cs="Times New Roman"/>
          <w:bCs/>
          <w:noProof/>
          <w:sz w:val="24"/>
          <w:szCs w:val="24"/>
          <w:lang w:val="sr-Latn-RS"/>
        </w:rPr>
      </w:pPr>
    </w:p>
    <w:p w:rsidR="008343B9" w:rsidRPr="00C1396F" w:rsidRDefault="008343B9" w:rsidP="008343B9">
      <w:pPr>
        <w:spacing w:after="0" w:line="240" w:lineRule="auto"/>
        <w:jc w:val="center"/>
        <w:rPr>
          <w:rFonts w:ascii="Times New Roman" w:eastAsia="Times New Roman" w:hAnsi="Times New Roman" w:cs="Times New Roman"/>
          <w:b/>
          <w:bCs/>
          <w:noProof/>
          <w:color w:val="0000CC"/>
          <w:sz w:val="28"/>
          <w:szCs w:val="24"/>
        </w:rPr>
      </w:pPr>
      <w:r w:rsidRPr="00C1396F">
        <w:rPr>
          <w:rFonts w:ascii="Times New Roman" w:eastAsia="Times New Roman" w:hAnsi="Times New Roman" w:cs="Times New Roman"/>
          <w:b/>
          <w:bCs/>
          <w:noProof/>
          <w:color w:val="0000CC"/>
          <w:sz w:val="28"/>
          <w:szCs w:val="24"/>
        </w:rPr>
        <w:t>Saradnja</w:t>
      </w:r>
      <w:r w:rsidR="00C1396F" w:rsidRPr="00C1396F">
        <w:rPr>
          <w:rFonts w:ascii="Times New Roman" w:eastAsia="Times New Roman" w:hAnsi="Times New Roman" w:cs="Times New Roman"/>
          <w:b/>
          <w:bCs/>
          <w:noProof/>
          <w:color w:val="0000CC"/>
          <w:sz w:val="28"/>
          <w:szCs w:val="24"/>
          <w:lang w:val="sr-Cyrl-RS"/>
        </w:rPr>
        <w:t xml:space="preserve"> </w:t>
      </w:r>
      <w:r w:rsidR="00C1396F" w:rsidRPr="00C1396F">
        <w:rPr>
          <w:rFonts w:ascii="Times New Roman" w:eastAsia="Times New Roman" w:hAnsi="Times New Roman" w:cs="Times New Roman"/>
          <w:b/>
          <w:bCs/>
          <w:noProof/>
          <w:color w:val="0000CC"/>
          <w:sz w:val="28"/>
          <w:szCs w:val="24"/>
          <w:lang w:val="sr-Latn-RS"/>
        </w:rPr>
        <w:t>Karlovačk</w:t>
      </w:r>
      <w:r w:rsidR="00C1396F" w:rsidRPr="00C1396F">
        <w:rPr>
          <w:rFonts w:ascii="Times New Roman" w:eastAsia="Times New Roman" w:hAnsi="Times New Roman" w:cs="Times New Roman"/>
          <w:b/>
          <w:bCs/>
          <w:noProof/>
          <w:color w:val="0000CC"/>
          <w:sz w:val="28"/>
          <w:szCs w:val="24"/>
          <w:lang w:val="sr-Cyrl-RS"/>
        </w:rPr>
        <w:t xml:space="preserve">е </w:t>
      </w:r>
      <w:r w:rsidRPr="00C1396F">
        <w:rPr>
          <w:rFonts w:ascii="Times New Roman" w:eastAsia="Times New Roman" w:hAnsi="Times New Roman" w:cs="Times New Roman"/>
          <w:b/>
          <w:bCs/>
          <w:noProof/>
          <w:color w:val="0000CC"/>
          <w:sz w:val="28"/>
          <w:szCs w:val="24"/>
        </w:rPr>
        <w:t xml:space="preserve"> gimnazije i Konfucijevog instituta</w:t>
      </w:r>
    </w:p>
    <w:p w:rsidR="008343B9" w:rsidRDefault="008343B9" w:rsidP="008343B9">
      <w:pPr>
        <w:spacing w:after="0" w:line="240" w:lineRule="auto"/>
        <w:rPr>
          <w:rFonts w:ascii="Times New Roman" w:eastAsia="Times New Roman" w:hAnsi="Times New Roman" w:cs="Times New Roman"/>
          <w:b/>
          <w:bCs/>
          <w:noProof/>
          <w:sz w:val="24"/>
          <w:szCs w:val="24"/>
        </w:rPr>
      </w:pPr>
    </w:p>
    <w:p w:rsidR="008343B9" w:rsidRDefault="008343B9" w:rsidP="008343B9">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
          <w:bCs/>
          <w:noProof/>
          <w:sz w:val="24"/>
          <w:szCs w:val="24"/>
        </w:rPr>
        <w:tab/>
      </w:r>
      <w:r w:rsidRPr="008343B9">
        <w:rPr>
          <w:rFonts w:ascii="Times New Roman" w:eastAsia="Times New Roman" w:hAnsi="Times New Roman" w:cs="Times New Roman"/>
          <w:bCs/>
          <w:noProof/>
          <w:sz w:val="24"/>
          <w:szCs w:val="24"/>
        </w:rPr>
        <w:t>U Karlovačkoj gimnaziji poznatoj po prenošenju znanja učenicima ne samo iz srpskog, već i iz stranih jezika, već pet godina uči se i kineski. Potpisivanjem sporazuma o saradnji sa Konfucijevim institutom novosadskog Filozofskog fakulteta, gimnazija je učenicima obezbedila je još više prilika za usavršavanje, kako kod nas, tako i u Kini.</w:t>
      </w:r>
      <w:r>
        <w:rPr>
          <w:rFonts w:ascii="Times New Roman" w:eastAsia="Times New Roman" w:hAnsi="Times New Roman" w:cs="Times New Roman"/>
          <w:bCs/>
          <w:noProof/>
          <w:sz w:val="24"/>
          <w:szCs w:val="24"/>
        </w:rPr>
        <w:t xml:space="preserve"> </w:t>
      </w:r>
      <w:r w:rsidRPr="008343B9">
        <w:rPr>
          <w:rFonts w:ascii="Times New Roman" w:eastAsia="Times New Roman" w:hAnsi="Times New Roman" w:cs="Times New Roman"/>
          <w:bCs/>
          <w:noProof/>
          <w:sz w:val="24"/>
          <w:szCs w:val="24"/>
        </w:rPr>
        <w:t xml:space="preserve">Kako azijsko tržište raste iz dana </w:t>
      </w:r>
      <w:r w:rsidR="00485B71" w:rsidRPr="008343B9">
        <w:rPr>
          <w:rFonts w:ascii="Times New Roman" w:eastAsia="Times New Roman" w:hAnsi="Times New Roman" w:cs="Times New Roman"/>
          <w:bCs/>
          <w:noProof/>
          <w:sz w:val="24"/>
          <w:szCs w:val="24"/>
          <w:lang w:val="sr-Latn-RS" w:eastAsia="sr-Latn-RS"/>
        </w:rPr>
        <w:drawing>
          <wp:anchor distT="0" distB="0" distL="114300" distR="114300" simplePos="0" relativeHeight="251664384" behindDoc="0" locked="0" layoutInCell="1" allowOverlap="1" wp14:anchorId="69F70849" wp14:editId="4505C338">
            <wp:simplePos x="0" y="0"/>
            <wp:positionH relativeFrom="column">
              <wp:posOffset>3524250</wp:posOffset>
            </wp:positionH>
            <wp:positionV relativeFrom="paragraph">
              <wp:posOffset>205105</wp:posOffset>
            </wp:positionV>
            <wp:extent cx="2324100" cy="1162050"/>
            <wp:effectExtent l="0" t="0" r="0" b="0"/>
            <wp:wrapSquare wrapText="bothSides"/>
            <wp:docPr id="5" name="Picture 5" descr="RTV (Aleksandar Ko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TV (Aleksandar Korom)"/>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43B9">
        <w:rPr>
          <w:rFonts w:ascii="Times New Roman" w:eastAsia="Times New Roman" w:hAnsi="Times New Roman" w:cs="Times New Roman"/>
          <w:bCs/>
          <w:noProof/>
          <w:sz w:val="24"/>
          <w:szCs w:val="24"/>
        </w:rPr>
        <w:t>u dan, Karlovačka gimnazija na vreme je prepoznala da će znanje kineskog jezika njihovim učenicima otvoriti brojne mogućnosti na tržištu rada.</w:t>
      </w:r>
      <w:r>
        <w:rPr>
          <w:rFonts w:ascii="Times New Roman" w:eastAsia="Times New Roman" w:hAnsi="Times New Roman" w:cs="Times New Roman"/>
          <w:bCs/>
          <w:noProof/>
          <w:sz w:val="24"/>
          <w:szCs w:val="24"/>
        </w:rPr>
        <w:t xml:space="preserve"> </w:t>
      </w:r>
      <w:r w:rsidRPr="008343B9">
        <w:rPr>
          <w:rFonts w:ascii="Times New Roman" w:eastAsia="Times New Roman" w:hAnsi="Times New Roman" w:cs="Times New Roman"/>
          <w:bCs/>
          <w:noProof/>
          <w:sz w:val="24"/>
          <w:szCs w:val="24"/>
        </w:rPr>
        <w:t>"Posebno što sada imamo međudržavne sporazume i što se otvaraju još neka dodatna vrata za njih, tako da jednoga dana će možda i predavati u školama. Sada se sve više u prosveti razvija kineski jezik. Različite su mogućnosti za sve, tako da se nadam da će iz naše škole izaći mladi ljudi koji će se baviti ovim jezikom", rekla je pofesroka kineskog jezika Ljubica Čudanov.</w:t>
      </w:r>
    </w:p>
    <w:p w:rsidR="008343B9" w:rsidRDefault="008343B9" w:rsidP="008343B9">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8343B9">
        <w:rPr>
          <w:rFonts w:ascii="Times New Roman" w:eastAsia="Times New Roman" w:hAnsi="Times New Roman" w:cs="Times New Roman"/>
          <w:bCs/>
          <w:noProof/>
          <w:sz w:val="24"/>
          <w:szCs w:val="24"/>
        </w:rPr>
        <w:t>Susret sa kulturom i jezikom jedne od najstarijih svetskih civilizacija, za učenike Karlovačke gimnazije nije bio lak. Trebalo je naučiti znakove i tonove koji su do tada, za njih bili potpuna nepoznanica, ali do četvrte godine, kineski jezik odredio je njihove planove za budućnost.</w:t>
      </w:r>
    </w:p>
    <w:p w:rsidR="00485B71" w:rsidRPr="008343B9" w:rsidRDefault="00485B71" w:rsidP="008343B9">
      <w:pPr>
        <w:spacing w:after="0" w:line="240" w:lineRule="auto"/>
        <w:jc w:val="both"/>
        <w:rPr>
          <w:rFonts w:ascii="Times New Roman" w:eastAsia="Times New Roman" w:hAnsi="Times New Roman" w:cs="Times New Roman"/>
          <w:bCs/>
          <w:noProof/>
          <w:sz w:val="24"/>
          <w:szCs w:val="24"/>
        </w:rPr>
      </w:pPr>
    </w:p>
    <w:p w:rsidR="00485B71" w:rsidRPr="00C1396F" w:rsidRDefault="00485B71" w:rsidP="00485B71">
      <w:pPr>
        <w:spacing w:after="0" w:line="240" w:lineRule="auto"/>
        <w:jc w:val="center"/>
        <w:rPr>
          <w:rFonts w:ascii="Times New Roman" w:eastAsia="Times New Roman" w:hAnsi="Times New Roman" w:cs="Times New Roman"/>
          <w:b/>
          <w:bCs/>
          <w:noProof/>
          <w:color w:val="0000CC"/>
          <w:sz w:val="28"/>
          <w:szCs w:val="24"/>
          <w:lang w:val="sr-Latn-RS"/>
        </w:rPr>
      </w:pPr>
      <w:r w:rsidRPr="00C1396F">
        <w:rPr>
          <w:rFonts w:ascii="Times New Roman" w:eastAsia="Times New Roman" w:hAnsi="Times New Roman" w:cs="Times New Roman"/>
          <w:b/>
          <w:bCs/>
          <w:noProof/>
          <w:color w:val="0000CC"/>
          <w:sz w:val="28"/>
          <w:szCs w:val="24"/>
        </w:rPr>
        <w:t>Plaćanje po studentu – loš model</w:t>
      </w:r>
    </w:p>
    <w:p w:rsidR="00485B71" w:rsidRDefault="00485B71" w:rsidP="00485B71">
      <w:pPr>
        <w:spacing w:after="0" w:line="240" w:lineRule="auto"/>
        <w:rPr>
          <w:rFonts w:ascii="Times New Roman" w:eastAsia="Times New Roman" w:hAnsi="Times New Roman" w:cs="Times New Roman"/>
          <w:bCs/>
          <w:noProof/>
          <w:sz w:val="24"/>
          <w:szCs w:val="24"/>
        </w:rPr>
      </w:pPr>
    </w:p>
    <w:p w:rsidR="00485B71" w:rsidRDefault="00485B71" w:rsidP="00485B71">
      <w:pPr>
        <w:spacing w:after="0" w:line="240" w:lineRule="auto"/>
        <w:jc w:val="both"/>
        <w:rPr>
          <w:rFonts w:ascii="Times New Roman" w:eastAsia="Times New Roman" w:hAnsi="Times New Roman" w:cs="Times New Roman"/>
          <w:bCs/>
          <w:noProof/>
          <w:sz w:val="24"/>
          <w:szCs w:val="24"/>
          <w:lang w:val="sr-Cyrl-RS"/>
        </w:rPr>
      </w:pPr>
      <w:r>
        <w:rPr>
          <w:rFonts w:ascii="Times New Roman" w:eastAsia="Times New Roman" w:hAnsi="Times New Roman" w:cs="Times New Roman"/>
          <w:bCs/>
          <w:noProof/>
          <w:sz w:val="24"/>
          <w:szCs w:val="24"/>
        </w:rPr>
        <w:lastRenderedPageBreak/>
        <w:tab/>
      </w:r>
      <w:r w:rsidRPr="00320376">
        <w:rPr>
          <w:rFonts w:ascii="Times New Roman" w:eastAsia="Times New Roman" w:hAnsi="Times New Roman" w:cs="Times New Roman"/>
          <w:bCs/>
          <w:noProof/>
          <w:sz w:val="24"/>
          <w:szCs w:val="24"/>
        </w:rPr>
        <w:t>Sadašnji</w:t>
      </w:r>
      <w:r>
        <w:rPr>
          <w:rFonts w:ascii="Times New Roman" w:eastAsia="Times New Roman" w:hAnsi="Times New Roman" w:cs="Times New Roman"/>
          <w:bCs/>
          <w:noProof/>
          <w:sz w:val="24"/>
          <w:szCs w:val="24"/>
        </w:rPr>
        <w:t xml:space="preserve"> </w:t>
      </w:r>
      <w:r w:rsidRPr="00320376">
        <w:rPr>
          <w:rFonts w:ascii="Times New Roman" w:eastAsia="Times New Roman" w:hAnsi="Times New Roman" w:cs="Times New Roman"/>
          <w:bCs/>
          <w:noProof/>
          <w:sz w:val="24"/>
          <w:szCs w:val="24"/>
        </w:rPr>
        <w:t xml:space="preserve"> model finansiranja u kojem država plaća po studentu, pokazao se vrlo lošim, jer smo imali namerno urušavanje kriterijuma na prijemnim ispitima kako bi fakulteti prikupili što više brucoša. Javna je tajna i da jedan broj fakulteta urušava kriterijume ne samo na ulazu, već i tokom školovanja, kako bi im svi studenti ostali budžetski.</w:t>
      </w:r>
      <w:r>
        <w:rPr>
          <w:rFonts w:ascii="Times New Roman" w:eastAsia="Times New Roman" w:hAnsi="Times New Roman" w:cs="Times New Roman"/>
          <w:bCs/>
          <w:noProof/>
          <w:sz w:val="24"/>
          <w:szCs w:val="24"/>
          <w:lang w:val="sr-Cyrl-RS"/>
        </w:rPr>
        <w:t xml:space="preserve"> </w:t>
      </w:r>
      <w:r w:rsidRPr="00320376">
        <w:rPr>
          <w:rFonts w:ascii="Times New Roman" w:eastAsia="Times New Roman" w:hAnsi="Times New Roman" w:cs="Times New Roman"/>
          <w:bCs/>
          <w:noProof/>
          <w:sz w:val="24"/>
          <w:szCs w:val="24"/>
        </w:rPr>
        <w:t>– Država po jednom studentu na većini fakulteta plaća mnogo više nego što su školarine samofinansirajućih studenata. Drugim rečima, fakultetima se isplati da imaju što više budžetskih studenata, a ne isplati im se da imaju visoke kriterijume, jer onda veliki broj studenata gubi status budžetskog studenta. Ovo je u suprotnosti od onoga što model finansiranja treba da stimuliše, a to je povećanje kvaliteta – kaže Milovan Šuvakov.</w:t>
      </w:r>
    </w:p>
    <w:p w:rsidR="00485B71" w:rsidRPr="00320376" w:rsidRDefault="00485B71" w:rsidP="00485B71">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val="sr-Cyrl-RS"/>
        </w:rPr>
        <w:tab/>
      </w:r>
      <w:r w:rsidRPr="00320376">
        <w:rPr>
          <w:rFonts w:ascii="Times New Roman" w:eastAsia="Times New Roman" w:hAnsi="Times New Roman" w:cs="Times New Roman"/>
          <w:bCs/>
          <w:noProof/>
          <w:sz w:val="24"/>
          <w:szCs w:val="24"/>
        </w:rPr>
        <w:t>Ono što, međutim, može da se čuje sa fakulteta jeste da su pojedini na „ivici pucanja”, jer država ne daje dovoljno za materijalne troškove, a decenijama unazad, najveći problem su grejanje i električna energija. Zato se fakulteti bore i za što veći broj samofinansirajućih studenata, jer od novca akademaca nadoknađuju materijalne troškove, održavaju nastavu, a deo novca ide i za plate profesora.</w:t>
      </w:r>
    </w:p>
    <w:p w:rsidR="008343B9" w:rsidRDefault="008343B9" w:rsidP="008343B9">
      <w:pPr>
        <w:spacing w:after="0" w:line="240" w:lineRule="auto"/>
        <w:rPr>
          <w:rFonts w:ascii="Times New Roman" w:eastAsia="Times New Roman" w:hAnsi="Times New Roman" w:cs="Times New Roman"/>
          <w:bCs/>
          <w:noProof/>
          <w:sz w:val="24"/>
          <w:szCs w:val="24"/>
        </w:rPr>
      </w:pPr>
    </w:p>
    <w:p w:rsidR="008343B9" w:rsidRPr="00C1396F" w:rsidRDefault="008343B9" w:rsidP="008343B9">
      <w:pPr>
        <w:spacing w:after="0" w:line="240" w:lineRule="auto"/>
        <w:jc w:val="center"/>
        <w:rPr>
          <w:rFonts w:ascii="Times New Roman" w:eastAsia="Times New Roman" w:hAnsi="Times New Roman" w:cs="Times New Roman"/>
          <w:b/>
          <w:bCs/>
          <w:noProof/>
          <w:color w:val="0000CC"/>
          <w:sz w:val="28"/>
          <w:szCs w:val="24"/>
        </w:rPr>
      </w:pPr>
      <w:r w:rsidRPr="00C1396F">
        <w:rPr>
          <w:rFonts w:ascii="Times New Roman" w:eastAsia="Times New Roman" w:hAnsi="Times New Roman" w:cs="Times New Roman"/>
          <w:b/>
          <w:bCs/>
          <w:noProof/>
          <w:color w:val="0000CC"/>
          <w:sz w:val="28"/>
          <w:szCs w:val="24"/>
        </w:rPr>
        <w:t>Kineski u Karlovačkoj</w:t>
      </w:r>
      <w:r w:rsidR="00C1396F">
        <w:rPr>
          <w:rFonts w:ascii="Times New Roman" w:eastAsia="Times New Roman" w:hAnsi="Times New Roman" w:cs="Times New Roman"/>
          <w:b/>
          <w:bCs/>
          <w:noProof/>
          <w:color w:val="0000CC"/>
          <w:sz w:val="28"/>
          <w:szCs w:val="24"/>
        </w:rPr>
        <w:t xml:space="preserve"> uči se</w:t>
      </w:r>
      <w:r w:rsidRPr="00C1396F">
        <w:rPr>
          <w:rFonts w:ascii="Times New Roman" w:eastAsia="Times New Roman" w:hAnsi="Times New Roman" w:cs="Times New Roman"/>
          <w:b/>
          <w:bCs/>
          <w:noProof/>
          <w:color w:val="0000CC"/>
          <w:sz w:val="28"/>
          <w:szCs w:val="24"/>
        </w:rPr>
        <w:t xml:space="preserve"> pet godina</w:t>
      </w:r>
    </w:p>
    <w:p w:rsidR="008343B9" w:rsidRDefault="008343B9" w:rsidP="008343B9">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p>
    <w:p w:rsidR="008343B9" w:rsidRPr="008343B9" w:rsidRDefault="008343B9" w:rsidP="008343B9">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8343B9">
        <w:rPr>
          <w:rFonts w:ascii="Times New Roman" w:eastAsia="Times New Roman" w:hAnsi="Times New Roman" w:cs="Times New Roman"/>
          <w:bCs/>
          <w:noProof/>
          <w:sz w:val="24"/>
          <w:szCs w:val="24"/>
        </w:rPr>
        <w:t>Direktorka gimnazije Slavica Šokica podsetil</w:t>
      </w:r>
      <w:r>
        <w:rPr>
          <w:rFonts w:ascii="Times New Roman" w:eastAsia="Times New Roman" w:hAnsi="Times New Roman" w:cs="Times New Roman"/>
          <w:bCs/>
          <w:noProof/>
          <w:sz w:val="24"/>
          <w:szCs w:val="24"/>
        </w:rPr>
        <w:t>a je da se kineski jezik u toj š</w:t>
      </w:r>
      <w:r w:rsidRPr="008343B9">
        <w:rPr>
          <w:rFonts w:ascii="Times New Roman" w:eastAsia="Times New Roman" w:hAnsi="Times New Roman" w:cs="Times New Roman"/>
          <w:bCs/>
          <w:noProof/>
          <w:sz w:val="24"/>
          <w:szCs w:val="24"/>
        </w:rPr>
        <w:t>koli uči pet godina kao prvi strani jezik, a da će potpisivanjem ugovora sa  Konfucijevim institutom moći još bolje da opreme kabinet koji je posvećen kineskom jeziku.</w:t>
      </w:r>
    </w:p>
    <w:p w:rsidR="008343B9" w:rsidRPr="008343B9" w:rsidRDefault="008343B9" w:rsidP="008343B9">
      <w:pPr>
        <w:spacing w:after="0" w:line="240" w:lineRule="auto"/>
        <w:rPr>
          <w:rFonts w:ascii="Times New Roman" w:eastAsia="Times New Roman" w:hAnsi="Times New Roman" w:cs="Times New Roman"/>
          <w:bCs/>
          <w:noProof/>
          <w:sz w:val="24"/>
          <w:szCs w:val="24"/>
        </w:rPr>
      </w:pPr>
    </w:p>
    <w:p w:rsidR="008343B9" w:rsidRPr="00C1396F" w:rsidRDefault="008343B9" w:rsidP="008343B9">
      <w:pPr>
        <w:spacing w:after="0" w:line="240" w:lineRule="auto"/>
        <w:jc w:val="center"/>
        <w:rPr>
          <w:rFonts w:ascii="Times New Roman" w:eastAsia="Times New Roman" w:hAnsi="Times New Roman" w:cs="Times New Roman"/>
          <w:b/>
          <w:bCs/>
          <w:noProof/>
          <w:color w:val="0000CC"/>
          <w:sz w:val="28"/>
          <w:szCs w:val="24"/>
          <w:lang w:val="sr-Latn-RS"/>
        </w:rPr>
      </w:pPr>
      <w:r w:rsidRPr="00C1396F">
        <w:rPr>
          <w:rFonts w:ascii="Times New Roman" w:eastAsia="Times New Roman" w:hAnsi="Times New Roman" w:cs="Times New Roman"/>
          <w:b/>
          <w:bCs/>
          <w:noProof/>
          <w:color w:val="0000CC"/>
          <w:sz w:val="28"/>
          <w:szCs w:val="24"/>
        </w:rPr>
        <w:t>Direktor Konfucijevog instituta prezadovoljan</w:t>
      </w:r>
    </w:p>
    <w:p w:rsidR="008343B9" w:rsidRDefault="008343B9" w:rsidP="00D7495B">
      <w:pPr>
        <w:spacing w:after="0" w:line="240" w:lineRule="auto"/>
        <w:rPr>
          <w:rFonts w:ascii="Times New Roman" w:eastAsia="Times New Roman" w:hAnsi="Times New Roman" w:cs="Times New Roman"/>
          <w:bCs/>
          <w:noProof/>
          <w:sz w:val="24"/>
          <w:szCs w:val="24"/>
          <w:lang w:val="sr-Latn-RS"/>
        </w:rPr>
      </w:pPr>
    </w:p>
    <w:p w:rsidR="008343B9" w:rsidRPr="008343B9" w:rsidRDefault="008343B9" w:rsidP="00C1396F">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8343B9">
        <w:rPr>
          <w:rFonts w:ascii="Times New Roman" w:eastAsia="Times New Roman" w:hAnsi="Times New Roman" w:cs="Times New Roman"/>
          <w:bCs/>
          <w:noProof/>
          <w:sz w:val="24"/>
          <w:szCs w:val="24"/>
        </w:rPr>
        <w:t>Direktor Konfucijevog instituta Džao Jou Hua je prezadovoljan napretkom učenika gimnazije u znanju kineskog, ne samo na časovima u školi, već i na takmičenjima koja su organizovali, za šta će biti i nagrađeni.</w:t>
      </w:r>
      <w:r>
        <w:rPr>
          <w:rFonts w:ascii="Times New Roman" w:eastAsia="Times New Roman" w:hAnsi="Times New Roman" w:cs="Times New Roman"/>
          <w:bCs/>
          <w:noProof/>
          <w:sz w:val="24"/>
          <w:szCs w:val="24"/>
        </w:rPr>
        <w:t xml:space="preserve"> </w:t>
      </w:r>
      <w:r w:rsidRPr="008343B9">
        <w:rPr>
          <w:rFonts w:ascii="Times New Roman" w:eastAsia="Times New Roman" w:hAnsi="Times New Roman" w:cs="Times New Roman"/>
          <w:bCs/>
          <w:noProof/>
          <w:sz w:val="24"/>
          <w:szCs w:val="24"/>
        </w:rPr>
        <w:t>"Daćemo sve od sebe kako bismo obezbedili što veći broj stipendija talentovanim učenicima za različite nivoe studija na kineskim univerzitetima", rekao je Jou Hua.</w:t>
      </w:r>
    </w:p>
    <w:p w:rsidR="00320376" w:rsidRDefault="00320376" w:rsidP="00D7495B">
      <w:pPr>
        <w:spacing w:after="0" w:line="240" w:lineRule="auto"/>
        <w:rPr>
          <w:rFonts w:ascii="Times New Roman" w:eastAsia="Times New Roman" w:hAnsi="Times New Roman" w:cs="Times New Roman"/>
          <w:bCs/>
          <w:noProof/>
          <w:sz w:val="24"/>
          <w:szCs w:val="24"/>
          <w:lang w:val="sr-Latn-RS"/>
        </w:rPr>
      </w:pPr>
    </w:p>
    <w:p w:rsidR="00320376" w:rsidRPr="00C1396F" w:rsidRDefault="00320376" w:rsidP="00320376">
      <w:pPr>
        <w:spacing w:after="0" w:line="240" w:lineRule="auto"/>
        <w:jc w:val="center"/>
        <w:rPr>
          <w:rFonts w:ascii="Times New Roman" w:eastAsia="Times New Roman" w:hAnsi="Times New Roman" w:cs="Times New Roman"/>
          <w:b/>
          <w:bCs/>
          <w:noProof/>
          <w:color w:val="0000CC"/>
          <w:sz w:val="28"/>
          <w:szCs w:val="24"/>
        </w:rPr>
      </w:pPr>
      <w:r w:rsidRPr="00C1396F">
        <w:rPr>
          <w:rFonts w:ascii="Times New Roman" w:eastAsia="Times New Roman" w:hAnsi="Times New Roman" w:cs="Times New Roman"/>
          <w:b/>
          <w:bCs/>
          <w:noProof/>
          <w:color w:val="0000CC"/>
          <w:sz w:val="28"/>
          <w:szCs w:val="24"/>
        </w:rPr>
        <w:t>Novosadski univerzitet po ugledu na Stanford</w:t>
      </w:r>
    </w:p>
    <w:p w:rsidR="00320376" w:rsidRDefault="00320376" w:rsidP="00320376">
      <w:pPr>
        <w:spacing w:after="0" w:line="240" w:lineRule="auto"/>
        <w:rPr>
          <w:rFonts w:ascii="Times New Roman" w:eastAsia="Times New Roman" w:hAnsi="Times New Roman" w:cs="Times New Roman"/>
          <w:b/>
          <w:bCs/>
          <w:noProof/>
          <w:sz w:val="24"/>
          <w:szCs w:val="24"/>
        </w:rPr>
      </w:pPr>
    </w:p>
    <w:p w:rsidR="00C1396F" w:rsidRDefault="00C1396F" w:rsidP="00320376">
      <w:pPr>
        <w:spacing w:after="0" w:line="240" w:lineRule="auto"/>
        <w:jc w:val="both"/>
        <w:rPr>
          <w:rFonts w:ascii="Times New Roman" w:eastAsia="Times New Roman" w:hAnsi="Times New Roman" w:cs="Times New Roman"/>
          <w:b/>
          <w:bCs/>
          <w:noProof/>
          <w:sz w:val="24"/>
          <w:szCs w:val="24"/>
        </w:rPr>
      </w:pPr>
      <w:r w:rsidRPr="00C1396F">
        <w:rPr>
          <w:rFonts w:ascii="Times New Roman" w:eastAsia="Times New Roman" w:hAnsi="Times New Roman" w:cs="Times New Roman"/>
          <w:b/>
          <w:bCs/>
          <w:noProof/>
          <w:color w:val="0000CC"/>
          <w:sz w:val="28"/>
          <w:szCs w:val="24"/>
          <w:lang w:val="sr-Latn-RS" w:eastAsia="sr-Latn-RS"/>
        </w:rPr>
        <w:drawing>
          <wp:anchor distT="0" distB="0" distL="114300" distR="114300" simplePos="0" relativeHeight="251669504" behindDoc="0" locked="0" layoutInCell="1" allowOverlap="1" wp14:anchorId="185E55B0" wp14:editId="760A1155">
            <wp:simplePos x="0" y="0"/>
            <wp:positionH relativeFrom="column">
              <wp:posOffset>4073525</wp:posOffset>
            </wp:positionH>
            <wp:positionV relativeFrom="paragraph">
              <wp:posOffset>261620</wp:posOffset>
            </wp:positionV>
            <wp:extent cx="1841500" cy="1381125"/>
            <wp:effectExtent l="0" t="0" r="6350" b="9525"/>
            <wp:wrapSquare wrapText="bothSides"/>
            <wp:docPr id="7" name="Picture 7" descr="http://static.politika.co.rs/uploads/rubrike/318629/i/1/NS,-zgrada-u-kojoj-se-nalazi-Biosen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318629/i/1/NS,-zgrada-u-kojoj-se-nalazi-Biosense.gif"/>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41500"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sidR="00320376">
        <w:rPr>
          <w:rFonts w:ascii="Times New Roman" w:eastAsia="Times New Roman" w:hAnsi="Times New Roman" w:cs="Times New Roman"/>
          <w:bCs/>
          <w:noProof/>
          <w:sz w:val="24"/>
          <w:szCs w:val="24"/>
        </w:rPr>
        <w:tab/>
      </w:r>
      <w:r w:rsidR="00320376" w:rsidRPr="00320376">
        <w:rPr>
          <w:rFonts w:ascii="Times New Roman" w:eastAsia="Times New Roman" w:hAnsi="Times New Roman" w:cs="Times New Roman"/>
          <w:bCs/>
          <w:noProof/>
          <w:sz w:val="24"/>
          <w:szCs w:val="24"/>
        </w:rPr>
        <w:t>Univerzitet u Novom Sadu ima pamet, ali i hroničnu nestašicu preko potrebnog prostora. Dr Vesna Bengin-Crnojević, trenutno najpoznatija naučnica u Srbiji koja je ime naše zemlje pronela kao požar prošlog petka kroz naučne krugove Evropske unije, sa pet asistenata deli kabinet od devet kvadrata i zadovoljna je zbog toga. Zahvaljujući njoj, Srbija je jedina zemlja van EU koja ima Timing projekat u okviru programa „Horizont 2020”.</w:t>
      </w:r>
      <w:r w:rsidR="00320376">
        <w:rPr>
          <w:rFonts w:ascii="Times New Roman" w:eastAsia="Times New Roman" w:hAnsi="Times New Roman" w:cs="Times New Roman"/>
          <w:bCs/>
          <w:noProof/>
          <w:sz w:val="24"/>
          <w:szCs w:val="24"/>
        </w:rPr>
        <w:t xml:space="preserve"> </w:t>
      </w:r>
      <w:r w:rsidR="00320376" w:rsidRPr="00320376">
        <w:rPr>
          <w:rFonts w:ascii="Times New Roman" w:eastAsia="Times New Roman" w:hAnsi="Times New Roman" w:cs="Times New Roman"/>
          <w:bCs/>
          <w:noProof/>
          <w:sz w:val="24"/>
          <w:szCs w:val="24"/>
        </w:rPr>
        <w:t>Ona tu čast deli sa svojim suprugom, profesorom Vladimirom Crnojevićem, sa kojim je osnovala istraživački centar pod nazivom „Biosens” (BioSense), čiji će naučnici praviti komponente čak i za svemirsku sondu koja će krenuti ka Jupiteru 2022. godine.</w:t>
      </w:r>
    </w:p>
    <w:p w:rsidR="00C1396F" w:rsidRDefault="00C1396F" w:rsidP="00C1396F">
      <w:pPr>
        <w:spacing w:after="0" w:line="240" w:lineRule="auto"/>
        <w:jc w:val="both"/>
        <w:rPr>
          <w:rFonts w:ascii="Times New Roman" w:eastAsia="Times New Roman" w:hAnsi="Times New Roman" w:cs="Times New Roman"/>
          <w:b/>
          <w:bCs/>
          <w:noProof/>
          <w:sz w:val="24"/>
          <w:szCs w:val="24"/>
        </w:rPr>
      </w:pPr>
      <w:r>
        <w:rPr>
          <w:rFonts w:ascii="Times New Roman" w:eastAsia="Times New Roman" w:hAnsi="Times New Roman" w:cs="Times New Roman"/>
          <w:b/>
          <w:bCs/>
          <w:noProof/>
          <w:sz w:val="24"/>
          <w:szCs w:val="24"/>
        </w:rPr>
        <w:tab/>
      </w:r>
      <w:r w:rsidR="00320376" w:rsidRPr="00320376">
        <w:rPr>
          <w:rFonts w:ascii="Times New Roman" w:eastAsia="Times New Roman" w:hAnsi="Times New Roman" w:cs="Times New Roman"/>
          <w:bCs/>
          <w:noProof/>
          <w:sz w:val="24"/>
          <w:szCs w:val="24"/>
        </w:rPr>
        <w:t>Novinari su imali prilike da u okviru programa Centra za promociju nauke „Horizont četvrtkom” obiđu ove naučnike u centru koji se nalazi na trećem spratu Rektorata (Centralne zgrade) Univerziteta u Novom Sadu, koji od momenta kada se prođe kroz vrata podseća na unutrašnjost svemirskog broda po tehnološkim čudima koji se u njemu nalaze.</w:t>
      </w:r>
      <w:r>
        <w:rPr>
          <w:rFonts w:ascii="Times New Roman" w:eastAsia="Times New Roman" w:hAnsi="Times New Roman" w:cs="Times New Roman"/>
          <w:b/>
          <w:bCs/>
          <w:noProof/>
          <w:sz w:val="24"/>
          <w:szCs w:val="24"/>
        </w:rPr>
        <w:t xml:space="preserve"> </w:t>
      </w:r>
      <w:r w:rsidR="00320376" w:rsidRPr="00320376">
        <w:rPr>
          <w:rFonts w:ascii="Times New Roman" w:eastAsia="Times New Roman" w:hAnsi="Times New Roman" w:cs="Times New Roman"/>
          <w:bCs/>
          <w:noProof/>
          <w:sz w:val="24"/>
          <w:szCs w:val="24"/>
        </w:rPr>
        <w:t xml:space="preserve">Profesorka Vesna </w:t>
      </w:r>
      <w:r w:rsidR="00320376" w:rsidRPr="00320376">
        <w:rPr>
          <w:rFonts w:ascii="Times New Roman" w:eastAsia="Times New Roman" w:hAnsi="Times New Roman" w:cs="Times New Roman"/>
          <w:bCs/>
          <w:noProof/>
          <w:sz w:val="24"/>
          <w:szCs w:val="24"/>
        </w:rPr>
        <w:lastRenderedPageBreak/>
        <w:t>kaže da nam na ovoj laboratoriji zavide kolege sa univerziteta u Beču i Atini i naglašava da je ovo dokaz da se sve može postići čak i u velikoj besparici, zahvaljujući znanju i upornosti konkurisanja za evropske projekte. Ovaj uspešan tim je do sada dobio 27 međunarodnih projekata, a najsjajnija zvezda na srpskom naučnom nebu je projekat ANTARES, koji je prošlog petka osvojio sredstva Timing programa u okviru „Horizonta 2020”.</w:t>
      </w:r>
    </w:p>
    <w:p w:rsidR="00320376" w:rsidRPr="00C1396F" w:rsidRDefault="00C1396F" w:rsidP="00C1396F">
      <w:pPr>
        <w:spacing w:after="0" w:line="240" w:lineRule="auto"/>
        <w:jc w:val="both"/>
        <w:rPr>
          <w:rFonts w:ascii="Times New Roman" w:eastAsia="Times New Roman" w:hAnsi="Times New Roman" w:cs="Times New Roman"/>
          <w:b/>
          <w:bCs/>
          <w:noProof/>
          <w:sz w:val="24"/>
          <w:szCs w:val="24"/>
        </w:rPr>
      </w:pPr>
      <w:r>
        <w:rPr>
          <w:rFonts w:ascii="Times New Roman" w:eastAsia="Times New Roman" w:hAnsi="Times New Roman" w:cs="Times New Roman"/>
          <w:b/>
          <w:bCs/>
          <w:noProof/>
          <w:sz w:val="24"/>
          <w:szCs w:val="24"/>
        </w:rPr>
        <w:tab/>
      </w:r>
      <w:r w:rsidR="00320376" w:rsidRPr="00320376">
        <w:rPr>
          <w:rFonts w:ascii="Times New Roman" w:eastAsia="Times New Roman" w:hAnsi="Times New Roman" w:cs="Times New Roman"/>
          <w:bCs/>
          <w:noProof/>
          <w:sz w:val="24"/>
          <w:szCs w:val="24"/>
        </w:rPr>
        <w:t>Od 169 predloženih projekata za ova sredstva, finansiranje je dobilo dvadeset iz svih delova Evrope, a među njima se prvi put našao i konzorcijum sa Univerzitetom u Novom Sadu na čelu. Cilj ANTARES-a je da postojeći Centar „Biosens” pretvori u Evropski centar izvrsnosti za napredne tehnologije u oblasti održive poljoprivrede i bezbednosti hrane. Predloženi budžet iznosi 433.000 evra u prvoj i 29 miliona evra u drugoj fazi.</w:t>
      </w:r>
      <w:r>
        <w:rPr>
          <w:rFonts w:ascii="Times New Roman" w:eastAsia="Times New Roman" w:hAnsi="Times New Roman" w:cs="Times New Roman"/>
          <w:b/>
          <w:bCs/>
          <w:noProof/>
          <w:sz w:val="24"/>
          <w:szCs w:val="24"/>
        </w:rPr>
        <w:t xml:space="preserve"> </w:t>
      </w:r>
      <w:r w:rsidR="00320376" w:rsidRPr="00320376">
        <w:rPr>
          <w:rFonts w:ascii="Times New Roman" w:eastAsia="Times New Roman" w:hAnsi="Times New Roman" w:cs="Times New Roman"/>
          <w:bCs/>
          <w:noProof/>
          <w:sz w:val="24"/>
          <w:szCs w:val="24"/>
        </w:rPr>
        <w:t>U centru trenutno radi šest naučnoistraživačkih grupa, među kojima su one za nano i mikroelektroniku, komunikacije, robotiku i mehatroniku, slatkovodnu ekologiju…</w:t>
      </w:r>
    </w:p>
    <w:p w:rsidR="00320376" w:rsidRDefault="00320376" w:rsidP="00D7495B">
      <w:pPr>
        <w:spacing w:after="0" w:line="240" w:lineRule="auto"/>
        <w:rPr>
          <w:rFonts w:ascii="Times New Roman" w:eastAsia="Times New Roman" w:hAnsi="Times New Roman" w:cs="Times New Roman"/>
          <w:bCs/>
          <w:noProof/>
          <w:sz w:val="24"/>
          <w:szCs w:val="24"/>
          <w:lang w:val="sr-Latn-RS"/>
        </w:rPr>
      </w:pPr>
    </w:p>
    <w:p w:rsidR="00320376" w:rsidRPr="00C1396F" w:rsidRDefault="00320376" w:rsidP="00320376">
      <w:pPr>
        <w:spacing w:after="0" w:line="240" w:lineRule="auto"/>
        <w:jc w:val="center"/>
        <w:rPr>
          <w:rFonts w:ascii="Times New Roman" w:eastAsia="Times New Roman" w:hAnsi="Times New Roman" w:cs="Times New Roman"/>
          <w:b/>
          <w:bCs/>
          <w:noProof/>
          <w:color w:val="0000CC"/>
          <w:sz w:val="28"/>
          <w:szCs w:val="24"/>
          <w:lang w:val="sr-Latn-RS"/>
        </w:rPr>
      </w:pPr>
      <w:r w:rsidRPr="00C1396F">
        <w:rPr>
          <w:rFonts w:ascii="Times New Roman" w:eastAsia="Times New Roman" w:hAnsi="Times New Roman" w:cs="Times New Roman"/>
          <w:b/>
          <w:bCs/>
          <w:noProof/>
          <w:color w:val="0000CC"/>
          <w:sz w:val="28"/>
          <w:szCs w:val="24"/>
          <w:lang w:val="sr-Latn-RS"/>
        </w:rPr>
        <w:t>Rektor</w:t>
      </w:r>
      <w:r w:rsidR="00C1396F">
        <w:rPr>
          <w:rFonts w:ascii="Times New Roman" w:eastAsia="Times New Roman" w:hAnsi="Times New Roman" w:cs="Times New Roman"/>
          <w:b/>
          <w:bCs/>
          <w:noProof/>
          <w:color w:val="0000CC"/>
          <w:sz w:val="28"/>
          <w:szCs w:val="24"/>
          <w:lang w:val="sr-Latn-RS"/>
        </w:rPr>
        <w:t xml:space="preserve"> UNS</w:t>
      </w:r>
      <w:r w:rsidRPr="00C1396F">
        <w:rPr>
          <w:rFonts w:ascii="Times New Roman" w:eastAsia="Times New Roman" w:hAnsi="Times New Roman" w:cs="Times New Roman"/>
          <w:b/>
          <w:bCs/>
          <w:noProof/>
          <w:color w:val="0000CC"/>
          <w:sz w:val="28"/>
          <w:szCs w:val="24"/>
          <w:lang w:val="sr-Latn-RS"/>
        </w:rPr>
        <w:t xml:space="preserve"> -  priznanje za čitav univerzitet</w:t>
      </w:r>
    </w:p>
    <w:p w:rsidR="00320376" w:rsidRDefault="00320376" w:rsidP="00D7495B">
      <w:pPr>
        <w:spacing w:after="0" w:line="240" w:lineRule="auto"/>
        <w:rPr>
          <w:rFonts w:ascii="Times New Roman" w:eastAsia="Times New Roman" w:hAnsi="Times New Roman" w:cs="Times New Roman"/>
          <w:bCs/>
          <w:noProof/>
          <w:sz w:val="24"/>
          <w:szCs w:val="24"/>
          <w:lang w:val="sr-Latn-RS"/>
        </w:rPr>
      </w:pPr>
    </w:p>
    <w:p w:rsidR="00320376" w:rsidRDefault="00320376" w:rsidP="00320376">
      <w:pPr>
        <w:spacing w:after="0" w:line="240" w:lineRule="auto"/>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lang w:val="sr-Latn-RS"/>
        </w:rPr>
        <w:tab/>
      </w:r>
      <w:r w:rsidRPr="00320376">
        <w:rPr>
          <w:rFonts w:ascii="Times New Roman" w:eastAsia="Times New Roman" w:hAnsi="Times New Roman" w:cs="Times New Roman"/>
          <w:bCs/>
          <w:noProof/>
          <w:sz w:val="24"/>
          <w:szCs w:val="24"/>
          <w:lang w:val="sr-Latn-RS"/>
        </w:rPr>
        <w:t xml:space="preserve">Vršilac dužnosti rektora Univerziteta u Novom Sadu profesor dr Radovan Pejanović kaže da je ovo priznanje za čitav univerzitet i posledica dugogodišnjeg, ozbiljnog rada i podsticanja nastavnika da učestvuju u </w:t>
      </w:r>
      <w:r>
        <w:rPr>
          <w:rFonts w:ascii="Times New Roman" w:eastAsia="Times New Roman" w:hAnsi="Times New Roman" w:cs="Times New Roman"/>
          <w:bCs/>
          <w:noProof/>
          <w:sz w:val="24"/>
          <w:szCs w:val="24"/>
          <w:lang w:val="sr-Latn-RS"/>
        </w:rPr>
        <w:t xml:space="preserve">međunarodnoj naučnoj utakmici. </w:t>
      </w:r>
      <w:r w:rsidRPr="00320376">
        <w:rPr>
          <w:rFonts w:ascii="Times New Roman" w:eastAsia="Times New Roman" w:hAnsi="Times New Roman" w:cs="Times New Roman"/>
          <w:bCs/>
          <w:noProof/>
          <w:sz w:val="24"/>
          <w:szCs w:val="24"/>
          <w:lang w:val="sr-Latn-RS"/>
        </w:rPr>
        <w:t>– Sve je počelo kada smo bili domaćini Dunavske rektorske konferencije, na kojoj smo pokazali svoje naučne potencijale i Evropu upoznali sa našom naukom. Nadamo se da će ovakvih priznanja biti još, jer kreće nova tura projekata</w:t>
      </w:r>
      <w:r>
        <w:rPr>
          <w:rFonts w:ascii="Times New Roman" w:eastAsia="Times New Roman" w:hAnsi="Times New Roman" w:cs="Times New Roman"/>
          <w:bCs/>
          <w:noProof/>
          <w:sz w:val="24"/>
          <w:szCs w:val="24"/>
          <w:lang w:val="sr-Latn-RS"/>
        </w:rPr>
        <w:t xml:space="preserve"> – objašnjava rektor Pejanović.</w:t>
      </w:r>
    </w:p>
    <w:p w:rsidR="00320376" w:rsidRDefault="00320376" w:rsidP="00320376">
      <w:pPr>
        <w:spacing w:after="0" w:line="240" w:lineRule="auto"/>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lang w:val="sr-Latn-RS"/>
        </w:rPr>
        <w:tab/>
      </w:r>
      <w:r w:rsidRPr="00320376">
        <w:rPr>
          <w:rFonts w:ascii="Times New Roman" w:eastAsia="Times New Roman" w:hAnsi="Times New Roman" w:cs="Times New Roman"/>
          <w:bCs/>
          <w:noProof/>
          <w:sz w:val="24"/>
          <w:szCs w:val="24"/>
          <w:lang w:val="sr-Latn-RS"/>
        </w:rPr>
        <w:t>Osim što se srpska nauka velikim slovima ucrtala u evropske naučne krugove, što je u četvrtak potvrdila i Evropska svemirska agencija svojim „pozivom za Jupiter”, ova ekipa vrhunskih naučnika je uspela i da okrene tok odliva mozgova.</w:t>
      </w:r>
    </w:p>
    <w:p w:rsidR="00320376" w:rsidRPr="00320376" w:rsidRDefault="00320376" w:rsidP="00320376">
      <w:pPr>
        <w:spacing w:after="0" w:line="240" w:lineRule="auto"/>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lang w:val="sr-Latn-RS"/>
        </w:rPr>
        <w:tab/>
      </w:r>
      <w:r w:rsidRPr="00320376">
        <w:rPr>
          <w:rFonts w:ascii="Times New Roman" w:eastAsia="Times New Roman" w:hAnsi="Times New Roman" w:cs="Times New Roman"/>
          <w:bCs/>
          <w:noProof/>
          <w:sz w:val="24"/>
          <w:szCs w:val="24"/>
          <w:lang w:val="sr-Latn-RS"/>
        </w:rPr>
        <w:t>I dr Aleksandar Belić, državni sekretar u Ministarstvu prosvete a nekadašnji direktor Instituta za fiziku, kaže da je ovo dokaz da naučnici moraju što više da predlažu projekte.</w:t>
      </w:r>
      <w:r>
        <w:rPr>
          <w:rFonts w:ascii="Times New Roman" w:eastAsia="Times New Roman" w:hAnsi="Times New Roman" w:cs="Times New Roman"/>
          <w:bCs/>
          <w:noProof/>
          <w:sz w:val="24"/>
          <w:szCs w:val="24"/>
          <w:lang w:val="sr-Latn-RS"/>
        </w:rPr>
        <w:t xml:space="preserve"> </w:t>
      </w:r>
      <w:r w:rsidRPr="00320376">
        <w:rPr>
          <w:rFonts w:ascii="Times New Roman" w:eastAsia="Times New Roman" w:hAnsi="Times New Roman" w:cs="Times New Roman"/>
          <w:bCs/>
          <w:noProof/>
          <w:sz w:val="24"/>
          <w:szCs w:val="24"/>
          <w:lang w:val="sr-Latn-RS"/>
        </w:rPr>
        <w:t>– Pretpostavka je da srpski naučni potencijal godišnje može da povuče jednaka sredstva iz evropskih projekata, kao i iz domaćeg budžeta, ali je problem nedostatak znanja kako da se tim konkursima pristupa, kao i nedostatak pokušaja – objašnjava dr Belić.</w:t>
      </w:r>
    </w:p>
    <w:p w:rsidR="00320376" w:rsidRDefault="00320376" w:rsidP="00D7495B">
      <w:pPr>
        <w:spacing w:after="0" w:line="240" w:lineRule="auto"/>
        <w:rPr>
          <w:rFonts w:ascii="Times New Roman" w:eastAsia="Times New Roman" w:hAnsi="Times New Roman" w:cs="Times New Roman"/>
          <w:bCs/>
          <w:noProof/>
          <w:sz w:val="24"/>
          <w:szCs w:val="24"/>
          <w:lang w:val="sr-Latn-RS"/>
        </w:rPr>
      </w:pPr>
    </w:p>
    <w:p w:rsidR="007616A2" w:rsidRPr="00C1396F" w:rsidRDefault="007616A2" w:rsidP="00275294">
      <w:pPr>
        <w:spacing w:after="0" w:line="240" w:lineRule="auto"/>
        <w:jc w:val="center"/>
        <w:rPr>
          <w:rFonts w:ascii="Times New Roman" w:eastAsia="Times New Roman" w:hAnsi="Times New Roman" w:cs="Times New Roman"/>
          <w:b/>
          <w:bCs/>
          <w:noProof/>
          <w:color w:val="0000CC"/>
          <w:sz w:val="28"/>
          <w:szCs w:val="24"/>
          <w:lang w:val="sr-Latn-RS"/>
        </w:rPr>
      </w:pPr>
      <w:r w:rsidRPr="00C1396F">
        <w:rPr>
          <w:rFonts w:ascii="Times New Roman" w:eastAsia="Times New Roman" w:hAnsi="Times New Roman" w:cs="Times New Roman"/>
          <w:b/>
          <w:bCs/>
          <w:noProof/>
          <w:color w:val="0000CC"/>
          <w:sz w:val="28"/>
          <w:szCs w:val="24"/>
          <w:lang w:val="sr-Latn-RS"/>
        </w:rPr>
        <w:t>Jelić: Novi vrtići spremni za otvaranje</w:t>
      </w:r>
    </w:p>
    <w:p w:rsidR="007616A2" w:rsidRPr="007616A2" w:rsidRDefault="007616A2" w:rsidP="00275294">
      <w:pPr>
        <w:spacing w:after="0" w:line="240" w:lineRule="auto"/>
        <w:rPr>
          <w:rFonts w:ascii="Times New Roman" w:eastAsia="Times New Roman" w:hAnsi="Times New Roman" w:cs="Times New Roman"/>
          <w:bCs/>
          <w:noProof/>
          <w:sz w:val="24"/>
          <w:szCs w:val="24"/>
          <w:lang w:val="sr-Latn-RS"/>
        </w:rPr>
      </w:pPr>
    </w:p>
    <w:p w:rsidR="00C1396F" w:rsidRDefault="007616A2" w:rsidP="00C1396F">
      <w:pPr>
        <w:spacing w:after="0" w:line="240" w:lineRule="auto"/>
        <w:jc w:val="both"/>
        <w:rPr>
          <w:rFonts w:ascii="Times New Roman" w:eastAsia="Times New Roman" w:hAnsi="Times New Roman" w:cs="Times New Roman"/>
          <w:b/>
          <w:bCs/>
          <w:noProof/>
          <w:sz w:val="24"/>
          <w:szCs w:val="24"/>
          <w:lang w:val="sr-Latn-RS"/>
        </w:rPr>
      </w:pPr>
      <w:r w:rsidRPr="007616A2">
        <w:rPr>
          <w:rFonts w:ascii="Times New Roman" w:eastAsia="Times New Roman" w:hAnsi="Times New Roman" w:cs="Times New Roman"/>
          <w:bCs/>
          <w:noProof/>
          <w:sz w:val="24"/>
          <w:szCs w:val="24"/>
          <w:lang w:val="sr-Latn-RS"/>
        </w:rPr>
        <w:tab/>
        <w:t>Novi vrtići Predškolske ustanove "Radosno detinjstvo" u Radničkoj ulici, Petrovaradinu i Veterniku, spremni su za otvaranje, izjavio je danas član Gradskog veća Novog Sada zadužen za obrazovanje Vladimir Jelić</w:t>
      </w:r>
      <w:r w:rsidRPr="007616A2">
        <w:rPr>
          <w:rFonts w:ascii="Times New Roman" w:eastAsia="Times New Roman" w:hAnsi="Times New Roman" w:cs="Times New Roman"/>
          <w:bCs/>
          <w:noProof/>
          <w:sz w:val="24"/>
          <w:szCs w:val="24"/>
          <w:lang w:val="sr-Latn-RS" w:eastAsia="sr-Latn-RS"/>
        </w:rPr>
        <w:drawing>
          <wp:anchor distT="0" distB="0" distL="114300" distR="114300" simplePos="0" relativeHeight="251671552" behindDoc="0" locked="0" layoutInCell="1" allowOverlap="1" wp14:anchorId="6EC28CB3" wp14:editId="389C9E39">
            <wp:simplePos x="0" y="0"/>
            <wp:positionH relativeFrom="column">
              <wp:posOffset>3933825</wp:posOffset>
            </wp:positionH>
            <wp:positionV relativeFrom="paragraph">
              <wp:posOffset>358140</wp:posOffset>
            </wp:positionV>
            <wp:extent cx="2057400" cy="1421765"/>
            <wp:effectExtent l="0" t="0" r="0" b="6985"/>
            <wp:wrapSquare wrapText="bothSides"/>
            <wp:docPr id="8" name="Picture 8" descr="Владимир Јел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ладимир Јелић">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57400" cy="1421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16A2">
        <w:rPr>
          <w:rFonts w:ascii="Times New Roman" w:eastAsia="Times New Roman" w:hAnsi="Times New Roman" w:cs="Times New Roman"/>
          <w:b/>
          <w:bCs/>
          <w:noProof/>
          <w:sz w:val="24"/>
          <w:szCs w:val="24"/>
          <w:lang w:val="sr-Latn-RS"/>
        </w:rPr>
        <w:t xml:space="preserve"> </w:t>
      </w:r>
      <w:r w:rsidRPr="007616A2">
        <w:rPr>
          <w:rFonts w:ascii="Times New Roman" w:eastAsia="Times New Roman" w:hAnsi="Times New Roman" w:cs="Times New Roman"/>
          <w:bCs/>
          <w:noProof/>
          <w:sz w:val="24"/>
          <w:szCs w:val="24"/>
          <w:lang w:val="sr-Latn-RS"/>
        </w:rPr>
        <w:t xml:space="preserve">U saopštenju Gradskog veća se navodi da su pomenuti vrtići spremni za rad i da se očekuje da će biti </w:t>
      </w:r>
      <w:r w:rsidR="00C1396F">
        <w:rPr>
          <w:rFonts w:ascii="Times New Roman" w:eastAsia="Times New Roman" w:hAnsi="Times New Roman" w:cs="Times New Roman"/>
          <w:bCs/>
          <w:noProof/>
          <w:sz w:val="24"/>
          <w:szCs w:val="24"/>
          <w:lang w:val="sr-Latn-RS"/>
        </w:rPr>
        <w:t xml:space="preserve">otvoreni u narednih mesec dana. </w:t>
      </w:r>
      <w:r w:rsidRPr="007616A2">
        <w:rPr>
          <w:rFonts w:ascii="Times New Roman" w:eastAsia="Times New Roman" w:hAnsi="Times New Roman" w:cs="Times New Roman"/>
          <w:bCs/>
          <w:noProof/>
          <w:sz w:val="24"/>
          <w:szCs w:val="24"/>
          <w:lang w:val="sr-Latn-RS"/>
        </w:rPr>
        <w:t>"Grad je ispunio sve preduslove za otvaranje novih vrtića i upis dodatnih 900 dece", rekao je Jelić dodajući da će upis mališana biti završen za nedelju dana.</w:t>
      </w:r>
      <w:r w:rsidR="00C1396F">
        <w:rPr>
          <w:rFonts w:ascii="Times New Roman" w:eastAsia="Times New Roman" w:hAnsi="Times New Roman" w:cs="Times New Roman"/>
          <w:b/>
          <w:bCs/>
          <w:noProof/>
          <w:sz w:val="24"/>
          <w:szCs w:val="24"/>
          <w:lang w:val="sr-Latn-RS"/>
        </w:rPr>
        <w:t xml:space="preserve"> </w:t>
      </w:r>
      <w:r w:rsidRPr="007616A2">
        <w:rPr>
          <w:rFonts w:ascii="Times New Roman" w:eastAsia="Times New Roman" w:hAnsi="Times New Roman" w:cs="Times New Roman"/>
          <w:bCs/>
          <w:noProof/>
          <w:sz w:val="24"/>
          <w:szCs w:val="24"/>
          <w:lang w:val="sr-Latn-RS"/>
        </w:rPr>
        <w:t>Po njegovim rečima ti objekti su u potpunosti završeni i opremljeni, izdate su upotrebne dozvole i pri kraju je parterno uređenje na svim lokacijama.</w:t>
      </w:r>
    </w:p>
    <w:p w:rsidR="00C1396F" w:rsidRDefault="00C1396F" w:rsidP="00C1396F">
      <w:pPr>
        <w:spacing w:after="0" w:line="240" w:lineRule="auto"/>
        <w:jc w:val="both"/>
        <w:rPr>
          <w:rFonts w:ascii="Times New Roman" w:eastAsia="Times New Roman" w:hAnsi="Times New Roman" w:cs="Times New Roman"/>
          <w:b/>
          <w:bCs/>
          <w:noProof/>
          <w:sz w:val="24"/>
          <w:szCs w:val="24"/>
          <w:lang w:val="sr-Latn-RS"/>
        </w:rPr>
      </w:pPr>
      <w:r>
        <w:rPr>
          <w:rFonts w:ascii="Times New Roman" w:eastAsia="Times New Roman" w:hAnsi="Times New Roman" w:cs="Times New Roman"/>
          <w:b/>
          <w:bCs/>
          <w:noProof/>
          <w:sz w:val="24"/>
          <w:szCs w:val="24"/>
          <w:lang w:val="sr-Latn-RS"/>
        </w:rPr>
        <w:tab/>
      </w:r>
      <w:r w:rsidR="007616A2" w:rsidRPr="007616A2">
        <w:rPr>
          <w:rFonts w:ascii="Times New Roman" w:eastAsia="Times New Roman" w:hAnsi="Times New Roman" w:cs="Times New Roman"/>
          <w:bCs/>
          <w:noProof/>
          <w:sz w:val="24"/>
          <w:szCs w:val="24"/>
          <w:lang w:val="sr-Latn-RS"/>
        </w:rPr>
        <w:t xml:space="preserve">"Od  Republičke komisije za zapošljavanje u javnom sektoru još nismo dobili dozvolu za zapošljavanje potrebnog broja novih vaspitača, međutim, budući da dobijanje saglasnosti može da potraje i mesecima, Grad neće dozvoliti da mališani čekaju na svoje mesto u vrtiću i iznaći ćemo privremeno rešenje da zaposlimo neophodan broj </w:t>
      </w:r>
      <w:r w:rsidR="007616A2" w:rsidRPr="007616A2">
        <w:rPr>
          <w:rFonts w:ascii="Times New Roman" w:eastAsia="Times New Roman" w:hAnsi="Times New Roman" w:cs="Times New Roman"/>
          <w:bCs/>
          <w:noProof/>
          <w:sz w:val="24"/>
          <w:szCs w:val="24"/>
          <w:lang w:val="sr-Latn-RS"/>
        </w:rPr>
        <w:lastRenderedPageBreak/>
        <w:t>vaspitača", istakao je Jelić.</w:t>
      </w:r>
      <w:r>
        <w:rPr>
          <w:rFonts w:ascii="Times New Roman" w:eastAsia="Times New Roman" w:hAnsi="Times New Roman" w:cs="Times New Roman"/>
          <w:b/>
          <w:bCs/>
          <w:noProof/>
          <w:sz w:val="24"/>
          <w:szCs w:val="24"/>
          <w:lang w:val="sr-Latn-RS"/>
        </w:rPr>
        <w:t xml:space="preserve"> </w:t>
      </w:r>
      <w:r w:rsidR="007616A2" w:rsidRPr="007616A2">
        <w:rPr>
          <w:rFonts w:ascii="Times New Roman" w:eastAsia="Times New Roman" w:hAnsi="Times New Roman" w:cs="Times New Roman"/>
          <w:bCs/>
          <w:noProof/>
          <w:sz w:val="24"/>
          <w:szCs w:val="24"/>
          <w:lang w:val="sr-Latn-RS"/>
        </w:rPr>
        <w:t>On je pojasnio da prilikom iznalaženja tog privremenog rešenja neće biti prekršen ni jedan zakonski propis, kao ni zabrana zapošljavanja u javnom sektoru.</w:t>
      </w:r>
    </w:p>
    <w:p w:rsidR="007616A2" w:rsidRPr="00C1396F" w:rsidRDefault="00C1396F" w:rsidP="00C1396F">
      <w:pPr>
        <w:spacing w:after="0" w:line="240" w:lineRule="auto"/>
        <w:jc w:val="both"/>
        <w:rPr>
          <w:rFonts w:ascii="Times New Roman" w:eastAsia="Times New Roman" w:hAnsi="Times New Roman" w:cs="Times New Roman"/>
          <w:b/>
          <w:bCs/>
          <w:noProof/>
          <w:sz w:val="24"/>
          <w:szCs w:val="24"/>
          <w:lang w:val="sr-Latn-RS"/>
        </w:rPr>
      </w:pPr>
      <w:r>
        <w:rPr>
          <w:rFonts w:ascii="Times New Roman" w:eastAsia="Times New Roman" w:hAnsi="Times New Roman" w:cs="Times New Roman"/>
          <w:b/>
          <w:bCs/>
          <w:noProof/>
          <w:sz w:val="24"/>
          <w:szCs w:val="24"/>
          <w:lang w:val="sr-Latn-RS"/>
        </w:rPr>
        <w:tab/>
      </w:r>
      <w:r w:rsidR="007616A2" w:rsidRPr="007616A2">
        <w:rPr>
          <w:rFonts w:ascii="Times New Roman" w:eastAsia="Times New Roman" w:hAnsi="Times New Roman" w:cs="Times New Roman"/>
          <w:bCs/>
          <w:noProof/>
          <w:sz w:val="24"/>
          <w:szCs w:val="24"/>
          <w:lang w:val="sr-Latn-RS"/>
        </w:rPr>
        <w:t>Jelić je povodom polemika koje su se pojavile u pojedinim medijima, zbog čega se zapošljavaju novi radnici, kada je nedavno zbog racionalizacije u „Radosnom detinjstvu“ otpušteno 30 zaposlenih, rekao da su radnici koji su napustili tu ustanovu bili isključivo iz administracije i službi marketinga i kontrole kvaliteta, te da njihovo otpuštanje nije uticalo na redovno obavljanje osnovne delatnosti.</w:t>
      </w:r>
      <w:r>
        <w:rPr>
          <w:rFonts w:ascii="Times New Roman" w:eastAsia="Times New Roman" w:hAnsi="Times New Roman" w:cs="Times New Roman"/>
          <w:b/>
          <w:bCs/>
          <w:noProof/>
          <w:sz w:val="24"/>
          <w:szCs w:val="24"/>
          <w:lang w:val="sr-Latn-RS"/>
        </w:rPr>
        <w:t xml:space="preserve"> </w:t>
      </w:r>
      <w:r w:rsidR="007616A2" w:rsidRPr="007616A2">
        <w:rPr>
          <w:rFonts w:ascii="Times New Roman" w:eastAsia="Times New Roman" w:hAnsi="Times New Roman" w:cs="Times New Roman"/>
          <w:bCs/>
          <w:noProof/>
          <w:sz w:val="24"/>
          <w:szCs w:val="24"/>
          <w:lang w:val="sr-Latn-RS"/>
        </w:rPr>
        <w:t>Prošlog leta Grad Novi Sad je prvi u Srbiji doneo Odluku o subvencionisanju boravka dece u privatnim vrtićima. Ono što je tada najavljeno, narednih nedelja će biti ispunjeno, a to je da će liste čekanja za upis u predškolsku ustanovu, nakon više decenija, konačno postati prošlost - stoji u saopštenju.</w:t>
      </w:r>
    </w:p>
    <w:p w:rsidR="007616A2" w:rsidRDefault="007616A2" w:rsidP="00D7495B">
      <w:pPr>
        <w:spacing w:after="0" w:line="240" w:lineRule="auto"/>
        <w:rPr>
          <w:rFonts w:ascii="Times New Roman" w:eastAsia="Times New Roman" w:hAnsi="Times New Roman" w:cs="Times New Roman"/>
          <w:bCs/>
          <w:noProof/>
          <w:sz w:val="24"/>
          <w:szCs w:val="24"/>
          <w:lang w:val="sr-Latn-RS"/>
        </w:rPr>
      </w:pPr>
    </w:p>
    <w:p w:rsidR="008343B9" w:rsidRPr="00C1396F" w:rsidRDefault="008343B9" w:rsidP="008343B9">
      <w:pPr>
        <w:spacing w:after="0" w:line="240" w:lineRule="auto"/>
        <w:jc w:val="center"/>
        <w:rPr>
          <w:rFonts w:ascii="Times New Roman" w:eastAsia="Times New Roman" w:hAnsi="Times New Roman" w:cs="Times New Roman"/>
          <w:b/>
          <w:bCs/>
          <w:noProof/>
          <w:color w:val="0000CC"/>
          <w:sz w:val="28"/>
          <w:szCs w:val="24"/>
        </w:rPr>
      </w:pPr>
      <w:r w:rsidRPr="00C1396F">
        <w:rPr>
          <w:rFonts w:ascii="Times New Roman" w:eastAsia="Times New Roman" w:hAnsi="Times New Roman" w:cs="Times New Roman"/>
          <w:b/>
          <w:bCs/>
          <w:noProof/>
          <w:color w:val="0000CC"/>
          <w:sz w:val="28"/>
          <w:szCs w:val="24"/>
        </w:rPr>
        <w:t>Predavanje o sistemu učenja</w:t>
      </w:r>
    </w:p>
    <w:p w:rsidR="008343B9" w:rsidRDefault="008343B9" w:rsidP="008343B9">
      <w:pPr>
        <w:spacing w:after="0" w:line="240" w:lineRule="auto"/>
        <w:rPr>
          <w:rFonts w:ascii="Times New Roman" w:eastAsia="Times New Roman" w:hAnsi="Times New Roman" w:cs="Times New Roman"/>
          <w:b/>
          <w:bCs/>
          <w:noProof/>
          <w:sz w:val="24"/>
          <w:szCs w:val="24"/>
        </w:rPr>
      </w:pPr>
    </w:p>
    <w:p w:rsidR="008343B9" w:rsidRPr="008343B9" w:rsidRDefault="008343B9" w:rsidP="008343B9">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
          <w:bCs/>
          <w:noProof/>
          <w:sz w:val="24"/>
          <w:szCs w:val="24"/>
        </w:rPr>
        <w:tab/>
      </w:r>
      <w:r w:rsidRPr="008343B9">
        <w:rPr>
          <w:rFonts w:ascii="Times New Roman" w:eastAsia="Times New Roman" w:hAnsi="Times New Roman" w:cs="Times New Roman"/>
          <w:bCs/>
          <w:noProof/>
          <w:sz w:val="24"/>
          <w:szCs w:val="24"/>
        </w:rPr>
        <w:t xml:space="preserve">U velikoj sali Kulturnog centra Zrenjanin u četvrtak 12. februara, </w:t>
      </w:r>
      <w:r>
        <w:rPr>
          <w:rFonts w:ascii="Times New Roman" w:eastAsia="Times New Roman" w:hAnsi="Times New Roman" w:cs="Times New Roman"/>
          <w:bCs/>
          <w:noProof/>
          <w:sz w:val="24"/>
          <w:szCs w:val="24"/>
        </w:rPr>
        <w:t>sa početkom u 18 časova, održano j</w:t>
      </w:r>
      <w:r w:rsidRPr="008343B9">
        <w:rPr>
          <w:rFonts w:ascii="Times New Roman" w:eastAsia="Times New Roman" w:hAnsi="Times New Roman" w:cs="Times New Roman"/>
          <w:bCs/>
          <w:noProof/>
          <w:sz w:val="24"/>
          <w:szCs w:val="24"/>
        </w:rPr>
        <w:t xml:space="preserve">e predavanje na temu "Sistem učenja." Program organizuje Udruženje zrenjaninskih učitelja u saradnji sa MENSA-Nikola Tesla centrom. </w:t>
      </w:r>
      <w:r>
        <w:rPr>
          <w:rFonts w:ascii="Times New Roman" w:eastAsia="Times New Roman" w:hAnsi="Times New Roman" w:cs="Times New Roman"/>
          <w:bCs/>
          <w:noProof/>
          <w:sz w:val="24"/>
          <w:szCs w:val="24"/>
        </w:rPr>
        <w:t>Predavač je bio</w:t>
      </w:r>
      <w:r w:rsidRPr="008343B9">
        <w:rPr>
          <w:rFonts w:ascii="Times New Roman" w:eastAsia="Times New Roman" w:hAnsi="Times New Roman" w:cs="Times New Roman"/>
          <w:bCs/>
          <w:noProof/>
          <w:sz w:val="24"/>
          <w:szCs w:val="24"/>
        </w:rPr>
        <w:t xml:space="preserve"> dr Ranko Rajović, kaže se u </w:t>
      </w:r>
      <w:hyperlink r:id="rId13" w:tooltip="najavi" w:history="1">
        <w:r w:rsidRPr="008343B9">
          <w:rPr>
            <w:rStyle w:val="Hyperlink"/>
            <w:rFonts w:ascii="Times New Roman" w:eastAsia="Times New Roman" w:hAnsi="Times New Roman" w:cs="Times New Roman"/>
            <w:bCs/>
            <w:noProof/>
            <w:color w:val="auto"/>
            <w:sz w:val="24"/>
            <w:szCs w:val="24"/>
            <w:u w:val="none"/>
          </w:rPr>
          <w:t>najavi</w:t>
        </w:r>
      </w:hyperlink>
      <w:r w:rsidR="00C1396F">
        <w:rPr>
          <w:rStyle w:val="Hyperlink"/>
          <w:rFonts w:ascii="Times New Roman" w:eastAsia="Times New Roman" w:hAnsi="Times New Roman" w:cs="Times New Roman"/>
          <w:bCs/>
          <w:noProof/>
          <w:color w:val="auto"/>
          <w:sz w:val="24"/>
          <w:szCs w:val="24"/>
          <w:u w:val="none"/>
        </w:rPr>
        <w:t>.</w:t>
      </w:r>
    </w:p>
    <w:p w:rsidR="008343B9" w:rsidRPr="00D7495B" w:rsidRDefault="008343B9" w:rsidP="00D7495B">
      <w:pPr>
        <w:spacing w:after="0" w:line="240" w:lineRule="auto"/>
        <w:rPr>
          <w:rFonts w:ascii="Times New Roman" w:eastAsia="Times New Roman" w:hAnsi="Times New Roman" w:cs="Times New Roman"/>
          <w:bCs/>
          <w:noProof/>
          <w:sz w:val="24"/>
          <w:szCs w:val="24"/>
          <w:lang w:val="sr-Latn-RS"/>
        </w:rPr>
      </w:pPr>
    </w:p>
    <w:p w:rsidR="008343B9" w:rsidRPr="00C1396F" w:rsidRDefault="008343B9" w:rsidP="008343B9">
      <w:pPr>
        <w:spacing w:after="0" w:line="240" w:lineRule="auto"/>
        <w:jc w:val="center"/>
        <w:rPr>
          <w:rFonts w:ascii="Times New Roman" w:eastAsia="Calibri" w:hAnsi="Times New Roman" w:cs="Times New Roman"/>
          <w:b/>
          <w:bCs/>
          <w:noProof/>
          <w:color w:val="0000CC"/>
          <w:sz w:val="28"/>
          <w:lang w:val="sr-Latn-RS"/>
        </w:rPr>
      </w:pPr>
      <w:r w:rsidRPr="00C1396F">
        <w:rPr>
          <w:rFonts w:ascii="Times New Roman" w:eastAsia="Calibri" w:hAnsi="Times New Roman" w:cs="Times New Roman"/>
          <w:b/>
          <w:bCs/>
          <w:noProof/>
          <w:color w:val="0000CC"/>
          <w:sz w:val="28"/>
          <w:lang w:val="sr-Latn-RS"/>
        </w:rPr>
        <w:t>Otvorena Javna rasprava o nacrtu novog LAP-a</w:t>
      </w:r>
      <w:r w:rsidRPr="00C1396F">
        <w:rPr>
          <w:color w:val="0000CC"/>
        </w:rPr>
        <w:t xml:space="preserve"> </w:t>
      </w:r>
      <w:r w:rsidRPr="00C1396F">
        <w:rPr>
          <w:rFonts w:ascii="Times New Roman" w:eastAsia="Calibri" w:hAnsi="Times New Roman" w:cs="Times New Roman"/>
          <w:b/>
          <w:bCs/>
          <w:noProof/>
          <w:color w:val="0000CC"/>
          <w:sz w:val="28"/>
          <w:lang w:val="sr-Latn-RS"/>
        </w:rPr>
        <w:t>za mlade</w:t>
      </w:r>
    </w:p>
    <w:p w:rsidR="008343B9" w:rsidRPr="00C1396F" w:rsidRDefault="008343B9" w:rsidP="008343B9">
      <w:pPr>
        <w:spacing w:after="0" w:line="240" w:lineRule="auto"/>
        <w:jc w:val="both"/>
        <w:rPr>
          <w:rFonts w:ascii="Times New Roman" w:eastAsia="Calibri" w:hAnsi="Times New Roman" w:cs="Times New Roman"/>
          <w:bCs/>
          <w:noProof/>
          <w:color w:val="0000CC"/>
          <w:sz w:val="24"/>
          <w:lang w:val="sr-Latn-RS"/>
        </w:rPr>
      </w:pPr>
    </w:p>
    <w:p w:rsidR="008343B9" w:rsidRPr="008343B9" w:rsidRDefault="008343B9" w:rsidP="008343B9">
      <w:pPr>
        <w:spacing w:after="0" w:line="240" w:lineRule="auto"/>
        <w:jc w:val="both"/>
        <w:rPr>
          <w:rFonts w:ascii="Times New Roman" w:eastAsia="Calibri" w:hAnsi="Times New Roman" w:cs="Times New Roman"/>
          <w:bCs/>
          <w:noProof/>
          <w:sz w:val="24"/>
          <w:lang w:val="sr-Latn-RS"/>
        </w:rPr>
      </w:pPr>
      <w:r w:rsidRPr="008343B9">
        <w:rPr>
          <w:rFonts w:ascii="Times New Roman" w:eastAsia="Calibri" w:hAnsi="Times New Roman" w:cs="Times New Roman"/>
          <w:bCs/>
          <w:noProof/>
          <w:sz w:val="24"/>
          <w:lang w:val="sr-Latn-RS"/>
        </w:rPr>
        <w:tab/>
        <w:t>Komisija za izradu Lokalnog akcionog plana politike za mlade Grada Novog Sada za period od 2015-2018. godine, od 9. do 23. februara 2015. godine sprovodi Javnu raspravu o nacrtu novog dokumenta.Tim povodom, na zvaničnom sajtu Grada Novog Sada (</w:t>
      </w:r>
      <w:hyperlink r:id="rId14" w:history="1">
        <w:r w:rsidRPr="008343B9">
          <w:rPr>
            <w:rFonts w:ascii="Times New Roman" w:eastAsia="Calibri" w:hAnsi="Times New Roman" w:cs="Times New Roman"/>
            <w:bCs/>
            <w:noProof/>
            <w:color w:val="0000FF" w:themeColor="hyperlink"/>
            <w:sz w:val="24"/>
            <w:u w:val="single"/>
            <w:lang w:val="sr-Latn-RS"/>
          </w:rPr>
          <w:t>www.novisad.rs</w:t>
        </w:r>
      </w:hyperlink>
      <w:r w:rsidRPr="008343B9">
        <w:rPr>
          <w:rFonts w:ascii="Times New Roman" w:eastAsia="Calibri" w:hAnsi="Times New Roman" w:cs="Times New Roman"/>
          <w:bCs/>
          <w:noProof/>
          <w:sz w:val="24"/>
          <w:lang w:val="sr-Latn-RS"/>
        </w:rPr>
        <w:t>) i Gradske uprave za sport i omladinu Grada Novog Sada (</w:t>
      </w:r>
      <w:hyperlink r:id="rId15" w:history="1">
        <w:r w:rsidRPr="008343B9">
          <w:rPr>
            <w:rFonts w:ascii="Times New Roman" w:eastAsia="Calibri" w:hAnsi="Times New Roman" w:cs="Times New Roman"/>
            <w:bCs/>
            <w:noProof/>
            <w:color w:val="0000FF" w:themeColor="hyperlink"/>
            <w:sz w:val="24"/>
            <w:u w:val="single"/>
            <w:lang w:val="sr-Latn-RS"/>
          </w:rPr>
          <w:t>www.sio.novisad.rs</w:t>
        </w:r>
      </w:hyperlink>
      <w:r w:rsidRPr="008343B9">
        <w:rPr>
          <w:rFonts w:ascii="Times New Roman" w:eastAsia="Calibri" w:hAnsi="Times New Roman" w:cs="Times New Roman"/>
          <w:bCs/>
          <w:noProof/>
          <w:sz w:val="24"/>
          <w:lang w:val="sr-Latn-RS"/>
        </w:rPr>
        <w:t>) objavljen je Nacrt Lokalnog akcionog plana politike za mlade Grada Novog Sada za period od 2015-2018. godine, kaže se u zvaničnom saopštenju.</w:t>
      </w:r>
      <w:r w:rsidRPr="008343B9">
        <w:t xml:space="preserve"> </w:t>
      </w:r>
      <w:r w:rsidRPr="008343B9">
        <w:rPr>
          <w:rFonts w:ascii="Times New Roman" w:eastAsia="Calibri" w:hAnsi="Times New Roman" w:cs="Times New Roman"/>
          <w:bCs/>
          <w:noProof/>
          <w:sz w:val="24"/>
          <w:lang w:val="sr-Latn-RS"/>
        </w:rPr>
        <w:t xml:space="preserve">Svi zainteresovani, primedbe ili sugestije mogu poslati putem elektronske pošte na adresu </w:t>
      </w:r>
      <w:hyperlink r:id="rId16" w:history="1">
        <w:r w:rsidRPr="00E033CD">
          <w:rPr>
            <w:rStyle w:val="Hyperlink"/>
            <w:rFonts w:ascii="Times New Roman" w:eastAsia="Calibri" w:hAnsi="Times New Roman" w:cs="Times New Roman"/>
            <w:bCs/>
            <w:noProof/>
            <w:sz w:val="24"/>
            <w:lang w:val="sr-Latn-RS"/>
          </w:rPr>
          <w:t>lap2015@gmail.com</w:t>
        </w:r>
      </w:hyperlink>
      <w:r>
        <w:rPr>
          <w:rFonts w:ascii="Times New Roman" w:eastAsia="Calibri" w:hAnsi="Times New Roman" w:cs="Times New Roman"/>
          <w:bCs/>
          <w:noProof/>
          <w:sz w:val="24"/>
          <w:lang w:val="sr-Latn-RS"/>
        </w:rPr>
        <w:t xml:space="preserve"> . </w:t>
      </w:r>
      <w:r w:rsidRPr="008343B9">
        <w:rPr>
          <w:rFonts w:ascii="Times New Roman" w:eastAsia="Calibri" w:hAnsi="Times New Roman" w:cs="Times New Roman"/>
          <w:bCs/>
          <w:noProof/>
          <w:sz w:val="24"/>
          <w:lang w:val="sr-Latn-RS"/>
        </w:rPr>
        <w:t>Prezentacija Nacrta Lokalnog akcionog plana politike za mlade Grada Novog Sada za period od 2015-2018. godine i javna diskusija održaće se u četvrtak, 19. februara, sa početkom u 14 časova u Velikoj sali Skupštine Grada Novog Sada, ulica Žarka Zrenjanina broj 2.</w:t>
      </w:r>
    </w:p>
    <w:p w:rsidR="008343B9" w:rsidRDefault="008343B9" w:rsidP="00D7495B">
      <w:pPr>
        <w:spacing w:after="0" w:line="240" w:lineRule="auto"/>
        <w:rPr>
          <w:rFonts w:ascii="Times New Roman" w:eastAsia="Times New Roman" w:hAnsi="Times New Roman" w:cs="Times New Roman"/>
          <w:bCs/>
          <w:color w:val="0000CC"/>
          <w:sz w:val="24"/>
          <w:szCs w:val="24"/>
        </w:rPr>
      </w:pPr>
    </w:p>
    <w:p w:rsidR="008343B9" w:rsidRPr="008343B9" w:rsidRDefault="008343B9" w:rsidP="008343B9">
      <w:pPr>
        <w:spacing w:after="0" w:line="240" w:lineRule="auto"/>
        <w:jc w:val="center"/>
        <w:rPr>
          <w:rFonts w:ascii="Times New Roman" w:eastAsia="Times New Roman" w:hAnsi="Times New Roman" w:cs="Times New Roman"/>
          <w:b/>
          <w:bCs/>
          <w:color w:val="0000CC"/>
          <w:sz w:val="28"/>
          <w:szCs w:val="24"/>
        </w:rPr>
      </w:pPr>
      <w:r w:rsidRPr="008343B9">
        <w:rPr>
          <w:rFonts w:ascii="Times New Roman" w:eastAsia="Times New Roman" w:hAnsi="Times New Roman" w:cs="Times New Roman"/>
          <w:b/>
          <w:bCs/>
          <w:color w:val="0000CC"/>
          <w:sz w:val="28"/>
          <w:szCs w:val="24"/>
        </w:rPr>
        <w:t>Izrada godišnjih karata za gradski prevoz</w:t>
      </w:r>
    </w:p>
    <w:p w:rsidR="008343B9" w:rsidRDefault="008343B9" w:rsidP="008343B9">
      <w:pPr>
        <w:spacing w:after="0" w:line="240" w:lineRule="auto"/>
        <w:rPr>
          <w:rFonts w:ascii="Times New Roman" w:eastAsia="Times New Roman" w:hAnsi="Times New Roman" w:cs="Times New Roman"/>
          <w:b/>
          <w:bCs/>
          <w:color w:val="0000CC"/>
          <w:sz w:val="24"/>
          <w:szCs w:val="24"/>
        </w:rPr>
      </w:pPr>
    </w:p>
    <w:p w:rsidR="008343B9" w:rsidRPr="008343B9" w:rsidRDefault="00485B71" w:rsidP="008343B9">
      <w:pPr>
        <w:spacing w:after="0" w:line="240" w:lineRule="auto"/>
        <w:jc w:val="both"/>
        <w:rPr>
          <w:rFonts w:ascii="Times New Roman" w:eastAsia="Times New Roman" w:hAnsi="Times New Roman" w:cs="Times New Roman"/>
          <w:bCs/>
          <w:sz w:val="24"/>
          <w:szCs w:val="24"/>
        </w:rPr>
      </w:pPr>
      <w:r w:rsidRPr="008343B9">
        <w:rPr>
          <w:rFonts w:ascii="Times New Roman" w:eastAsia="Times New Roman" w:hAnsi="Times New Roman" w:cs="Times New Roman"/>
          <w:bCs/>
          <w:noProof/>
          <w:sz w:val="24"/>
          <w:szCs w:val="24"/>
          <w:lang w:val="sr-Latn-RS" w:eastAsia="sr-Latn-RS"/>
        </w:rPr>
        <w:drawing>
          <wp:anchor distT="0" distB="0" distL="114300" distR="114300" simplePos="0" relativeHeight="251662336" behindDoc="1" locked="0" layoutInCell="1" allowOverlap="1" wp14:anchorId="6DF03914" wp14:editId="33CA9CDE">
            <wp:simplePos x="0" y="0"/>
            <wp:positionH relativeFrom="column">
              <wp:posOffset>3599815</wp:posOffset>
            </wp:positionH>
            <wp:positionV relativeFrom="paragraph">
              <wp:posOffset>227965</wp:posOffset>
            </wp:positionV>
            <wp:extent cx="2295525" cy="1147445"/>
            <wp:effectExtent l="0" t="0" r="9525" b="0"/>
            <wp:wrapTight wrapText="bothSides">
              <wp:wrapPolygon edited="0">
                <wp:start x="0" y="0"/>
                <wp:lineTo x="0" y="21158"/>
                <wp:lineTo x="21510" y="21158"/>
                <wp:lineTo x="21510" y="0"/>
                <wp:lineTo x="0" y="0"/>
              </wp:wrapPolygon>
            </wp:wrapTight>
            <wp:docPr id="3" name="Picture 3" descr="Ilustracija, JG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ustracija, JGSP"/>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95525" cy="1147445"/>
                    </a:xfrm>
                    <a:prstGeom prst="rect">
                      <a:avLst/>
                    </a:prstGeom>
                    <a:noFill/>
                    <a:ln>
                      <a:noFill/>
                    </a:ln>
                  </pic:spPr>
                </pic:pic>
              </a:graphicData>
            </a:graphic>
            <wp14:sizeRelH relativeFrom="page">
              <wp14:pctWidth>0</wp14:pctWidth>
            </wp14:sizeRelH>
            <wp14:sizeRelV relativeFrom="page">
              <wp14:pctHeight>0</wp14:pctHeight>
            </wp14:sizeRelV>
          </wp:anchor>
        </w:drawing>
      </w:r>
      <w:r w:rsidR="008343B9">
        <w:rPr>
          <w:rFonts w:ascii="Times New Roman" w:eastAsia="Times New Roman" w:hAnsi="Times New Roman" w:cs="Times New Roman"/>
          <w:b/>
          <w:bCs/>
          <w:color w:val="0000CC"/>
          <w:sz w:val="24"/>
          <w:szCs w:val="24"/>
        </w:rPr>
        <w:tab/>
      </w:r>
      <w:r w:rsidR="008343B9" w:rsidRPr="008343B9">
        <w:rPr>
          <w:rFonts w:ascii="Times New Roman" w:eastAsia="Times New Roman" w:hAnsi="Times New Roman" w:cs="Times New Roman"/>
          <w:bCs/>
          <w:sz w:val="24"/>
          <w:szCs w:val="24"/>
        </w:rPr>
        <w:t>Prijem zahteva za izradu godišnjih karata za prevoz u gradskom i prig</w:t>
      </w:r>
      <w:r w:rsidR="008343B9">
        <w:rPr>
          <w:rFonts w:ascii="Times New Roman" w:eastAsia="Times New Roman" w:hAnsi="Times New Roman" w:cs="Times New Roman"/>
          <w:bCs/>
          <w:sz w:val="24"/>
          <w:szCs w:val="24"/>
        </w:rPr>
        <w:t>radskom saobraćaju počinje 12. februara</w:t>
      </w:r>
      <w:r w:rsidR="008343B9" w:rsidRPr="008343B9">
        <w:rPr>
          <w:rFonts w:ascii="Times New Roman" w:eastAsia="Times New Roman" w:hAnsi="Times New Roman" w:cs="Times New Roman"/>
          <w:bCs/>
          <w:sz w:val="24"/>
          <w:szCs w:val="24"/>
        </w:rPr>
        <w:t xml:space="preserve">. Cena godišnje karte je 1.650 dinara (plus izrada 375 dinara), saopštio je JGSP "Novi Sad". Na osnovu Zaključka Gradskog veća, godišnje karte mogu da izrade sledeće kategorije korisnika usluga prevoza: 1. Slepa i slabovida lica; 2. Osobe obolele od paraplegije, distrofije i srodnih oboljenja, cerebralne i dečije paralize, multiple skleroze i reumatskog artritisa, kao i pratioci osoba sa invaliditetom koje, u skladu sa aktom izabranog lekara, imaju pravo na pratioca; 3. Deca sa smetnjama u razvoju koja pohađaju Školu za osnovno i srednje obrazovanje "Milan Petrović"; 4. Deca oštećenog sluha koja pohađaju Osnovnu školu "Jovan Popović"; 5. Deca sa smetnjama u razvoju i omladina sa invaliditetom, koja pohađaju dnevne boravke; 6. Osobe na dijalizi i sa transplantiranim organima, koje koriste tuđu negu i pomoć; 7. Ratni, vojni </w:t>
      </w:r>
      <w:r w:rsidR="008343B9" w:rsidRPr="008343B9">
        <w:rPr>
          <w:rFonts w:ascii="Times New Roman" w:eastAsia="Times New Roman" w:hAnsi="Times New Roman" w:cs="Times New Roman"/>
          <w:bCs/>
          <w:sz w:val="24"/>
          <w:szCs w:val="24"/>
        </w:rPr>
        <w:lastRenderedPageBreak/>
        <w:t>invalidi i civilni invalidi rata, korisnici porodične invalidnine, kao i članovi porodica poginulih u oružanim sukobima posle 17. avgusta 1990. godine; 8. Izbegle, prognane i raseljene osobe kojima je zbog teške bolesti potrebna češća kontrola lekara po kriterijumima gradskog organa nadležnog za zdravstvo i socijalnu zaštitu; 9. Građani Grada Novog Sada koji su stariji od 65 godina, a koji imaju prebivalište, odnosno boravište, na teritoriji Grada Novog Sada; 10. Dobrovoljni davaoci krvi koji su dali krv preko 50 (žene), odnosno 100 puta (muškarci); 11. Deca iz porodice sa troje i više dece, koja imaju prebivalište, i raseljena lica koja imaju boravište, na teritoriji Grada Novog Sada na istoj adresi, do kraja redovnog školovanja, a najduže do 26. godine života; 12. Studentima sa invaliditetom na predlog Novosadskog udruženja studenata sa invaliditetom; 13. Osobama obolelim od hemofilije, cistične fibroze i drugih retkih bolesti.</w:t>
      </w:r>
    </w:p>
    <w:p w:rsidR="008343B9" w:rsidRDefault="008343B9" w:rsidP="00D7495B">
      <w:pPr>
        <w:spacing w:after="0" w:line="240" w:lineRule="auto"/>
        <w:rPr>
          <w:rFonts w:ascii="Times New Roman" w:eastAsia="Times New Roman" w:hAnsi="Times New Roman" w:cs="Times New Roman"/>
          <w:bCs/>
          <w:color w:val="0000CC"/>
          <w:sz w:val="24"/>
          <w:szCs w:val="24"/>
        </w:rPr>
      </w:pPr>
    </w:p>
    <w:p w:rsidR="008343B9" w:rsidRPr="008343B9" w:rsidRDefault="008343B9" w:rsidP="008343B9">
      <w:pPr>
        <w:spacing w:after="0" w:line="240" w:lineRule="auto"/>
        <w:jc w:val="center"/>
        <w:rPr>
          <w:rFonts w:ascii="Times New Roman" w:eastAsia="Times New Roman" w:hAnsi="Times New Roman" w:cs="Times New Roman"/>
          <w:b/>
          <w:bCs/>
          <w:color w:val="0000CC"/>
          <w:sz w:val="28"/>
          <w:szCs w:val="24"/>
        </w:rPr>
      </w:pPr>
      <w:r w:rsidRPr="008343B9">
        <w:rPr>
          <w:rFonts w:ascii="Times New Roman" w:eastAsia="Times New Roman" w:hAnsi="Times New Roman" w:cs="Times New Roman"/>
          <w:b/>
          <w:bCs/>
          <w:color w:val="0000CC"/>
          <w:sz w:val="28"/>
          <w:szCs w:val="24"/>
        </w:rPr>
        <w:t>Vremeplov: Laza Kostić</w:t>
      </w:r>
    </w:p>
    <w:p w:rsidR="008343B9" w:rsidRDefault="008343B9" w:rsidP="008343B9">
      <w:pPr>
        <w:spacing w:after="0" w:line="240" w:lineRule="auto"/>
        <w:rPr>
          <w:rFonts w:ascii="Times New Roman" w:eastAsia="Times New Roman" w:hAnsi="Times New Roman" w:cs="Times New Roman"/>
          <w:b/>
          <w:bCs/>
          <w:color w:val="0000CC"/>
          <w:sz w:val="24"/>
          <w:szCs w:val="24"/>
        </w:rPr>
      </w:pPr>
    </w:p>
    <w:p w:rsidR="008343B9" w:rsidRPr="008343B9" w:rsidRDefault="008343B9" w:rsidP="008343B9">
      <w:pPr>
        <w:spacing w:after="0" w:line="240" w:lineRule="auto"/>
        <w:jc w:val="both"/>
        <w:rPr>
          <w:rFonts w:ascii="Times New Roman" w:eastAsia="Times New Roman" w:hAnsi="Times New Roman" w:cs="Times New Roman"/>
          <w:bCs/>
          <w:color w:val="000000"/>
          <w:sz w:val="24"/>
          <w:szCs w:val="24"/>
        </w:rPr>
      </w:pPr>
      <w:r w:rsidRPr="008343B9">
        <w:rPr>
          <w:rFonts w:ascii="Times New Roman" w:eastAsia="Times New Roman" w:hAnsi="Times New Roman" w:cs="Times New Roman"/>
          <w:bCs/>
          <w:noProof/>
          <w:color w:val="0000CC"/>
          <w:sz w:val="24"/>
          <w:szCs w:val="24"/>
          <w:lang w:val="sr-Latn-RS" w:eastAsia="sr-Latn-RS"/>
        </w:rPr>
        <w:drawing>
          <wp:anchor distT="0" distB="0" distL="114300" distR="114300" simplePos="0" relativeHeight="251661312" behindDoc="0" locked="0" layoutInCell="1" allowOverlap="1" wp14:anchorId="3193686C" wp14:editId="7F19B9C4">
            <wp:simplePos x="0" y="0"/>
            <wp:positionH relativeFrom="column">
              <wp:posOffset>3943350</wp:posOffset>
            </wp:positionH>
            <wp:positionV relativeFrom="paragraph">
              <wp:posOffset>295275</wp:posOffset>
            </wp:positionV>
            <wp:extent cx="1924050" cy="962025"/>
            <wp:effectExtent l="0" t="0" r="0" b="9525"/>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24050" cy="9620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color w:val="0000CC"/>
          <w:sz w:val="24"/>
          <w:szCs w:val="24"/>
        </w:rPr>
        <w:tab/>
      </w:r>
      <w:r>
        <w:rPr>
          <w:rFonts w:ascii="Times New Roman" w:eastAsia="Times New Roman" w:hAnsi="Times New Roman" w:cs="Times New Roman"/>
          <w:bCs/>
          <w:color w:val="000000"/>
          <w:sz w:val="24"/>
          <w:szCs w:val="24"/>
        </w:rPr>
        <w:t>Na jučera</w:t>
      </w:r>
      <w:r w:rsidRPr="008343B9">
        <w:rPr>
          <w:rFonts w:ascii="Times New Roman" w:eastAsia="Times New Roman" w:hAnsi="Times New Roman" w:cs="Times New Roman"/>
          <w:bCs/>
          <w:color w:val="000000"/>
          <w:sz w:val="24"/>
          <w:szCs w:val="24"/>
        </w:rPr>
        <w:t xml:space="preserve">šnji dan </w:t>
      </w:r>
      <w:r>
        <w:rPr>
          <w:rFonts w:ascii="Times New Roman" w:eastAsia="Times New Roman" w:hAnsi="Times New Roman" w:cs="Times New Roman"/>
          <w:bCs/>
          <w:color w:val="000000"/>
          <w:sz w:val="24"/>
          <w:szCs w:val="24"/>
        </w:rPr>
        <w:t xml:space="preserve">12 februara </w:t>
      </w:r>
      <w:r w:rsidRPr="008343B9">
        <w:rPr>
          <w:rFonts w:ascii="Times New Roman" w:eastAsia="Times New Roman" w:hAnsi="Times New Roman" w:cs="Times New Roman"/>
          <w:bCs/>
          <w:color w:val="000000"/>
          <w:sz w:val="24"/>
          <w:szCs w:val="24"/>
        </w:rPr>
        <w:t>1841. godine rođen je srpski pisac Laza Kostić, izuzetno snažna i originalna pesnička priroda. U poeziju je uneo nove i smele oblike i obogatio je srpski književni jezik novim izrazima. Eksperimentator i tvorac novih puteva, bio je začetnik srpske avangardne lirike i napisao je nekoliko pesama koje su najviša ostvarenja srpskog romantizma. Istakao se i prevođenjem Vilijama Šekspira - bio je poliglota i čovek velike erudicije. Gimnaziju je učio u Pančevu, Novom Sadu i Budimu, a prava je diplomirao u Pešti, gde je i doktorirao. Kao nacionalni radnik, publicista i saborac Svetozara Miletića, vođe vojvođanskih Srba, hapšen je od strane Austrougarskih vlasti. Kostić je bio i prvi predsednik 1882/83. Srpskog novinarskog društva (danas Udruženje novinara Srbije). Dela: lirske pesme i balade, poetične tragedije "Maksim Crnojević", "Pera Segedinac", rasprave "Kritički uvod u opštu filozofiju", "O Jovanu Jovanoviću Zmaju, njegovu pevanju, mišljenju i pisanju", "Osnova lepote u svetu".</w:t>
      </w:r>
    </w:p>
    <w:p w:rsidR="008343B9" w:rsidRPr="00C1396F" w:rsidRDefault="008343B9" w:rsidP="00D7495B">
      <w:pPr>
        <w:spacing w:after="0" w:line="240" w:lineRule="auto"/>
        <w:rPr>
          <w:rFonts w:ascii="Times New Roman" w:eastAsia="Times New Roman" w:hAnsi="Times New Roman" w:cs="Times New Roman"/>
          <w:bCs/>
          <w:color w:val="0000CC"/>
          <w:sz w:val="24"/>
          <w:szCs w:val="24"/>
        </w:rPr>
      </w:pPr>
    </w:p>
    <w:p w:rsidR="007616A2" w:rsidRPr="00C1396F" w:rsidRDefault="007616A2" w:rsidP="008B76DD">
      <w:pPr>
        <w:spacing w:after="0" w:line="240" w:lineRule="auto"/>
        <w:jc w:val="center"/>
        <w:rPr>
          <w:rFonts w:ascii="Times New Roman" w:eastAsia="Times New Roman" w:hAnsi="Times New Roman" w:cs="Times New Roman"/>
          <w:b/>
          <w:bCs/>
          <w:noProof/>
          <w:color w:val="0000CC"/>
          <w:sz w:val="28"/>
          <w:szCs w:val="24"/>
          <w:lang w:val="sr-Latn-RS"/>
        </w:rPr>
      </w:pPr>
      <w:r w:rsidRPr="00C1396F">
        <w:rPr>
          <w:rFonts w:ascii="Times New Roman" w:eastAsia="Times New Roman" w:hAnsi="Times New Roman" w:cs="Times New Roman"/>
          <w:b/>
          <w:bCs/>
          <w:noProof/>
          <w:color w:val="0000CC"/>
          <w:sz w:val="28"/>
          <w:szCs w:val="24"/>
          <w:lang w:val="sr-Latn-RS"/>
        </w:rPr>
        <w:t>Čeka se saglasnost za 90 vaspitača</w:t>
      </w:r>
    </w:p>
    <w:p w:rsidR="007616A2" w:rsidRPr="007616A2" w:rsidRDefault="007616A2" w:rsidP="008B76DD">
      <w:pPr>
        <w:spacing w:after="0" w:line="240" w:lineRule="auto"/>
        <w:rPr>
          <w:rFonts w:ascii="Times New Roman" w:eastAsia="Times New Roman" w:hAnsi="Times New Roman" w:cs="Times New Roman"/>
          <w:bCs/>
          <w:noProof/>
          <w:sz w:val="24"/>
          <w:szCs w:val="24"/>
          <w:lang w:val="sr-Latn-RS"/>
        </w:rPr>
      </w:pPr>
    </w:p>
    <w:p w:rsidR="00C1396F" w:rsidRDefault="007616A2" w:rsidP="00C1396F">
      <w:pPr>
        <w:spacing w:after="0" w:line="240" w:lineRule="auto"/>
        <w:jc w:val="both"/>
        <w:rPr>
          <w:rFonts w:ascii="Times New Roman" w:eastAsia="Times New Roman" w:hAnsi="Times New Roman" w:cs="Times New Roman"/>
          <w:bCs/>
          <w:noProof/>
          <w:sz w:val="24"/>
          <w:szCs w:val="24"/>
          <w:lang w:val="sr-Latn-RS"/>
        </w:rPr>
      </w:pPr>
      <w:r w:rsidRPr="007616A2">
        <w:rPr>
          <w:rFonts w:ascii="Times New Roman" w:eastAsia="Times New Roman" w:hAnsi="Times New Roman" w:cs="Times New Roman"/>
          <w:bCs/>
          <w:noProof/>
          <w:sz w:val="24"/>
          <w:szCs w:val="24"/>
          <w:lang w:val="sr-Latn-RS"/>
        </w:rPr>
        <w:tab/>
        <w:t>Zapošljavanje 90 radnika u PU „Radosno detinjstvo”, koji bi trebalo da budu raspoređeni na radna mesta u novoizgrađenim vrtićima u Radničkoj ulici, na Fešteru u Veterniku, kao i nadgrađenom delu objekta u Petrovaradinu, veliki je kamen spoticanja koji odlaže otvaranje tih objekata. Zbog odluke Vlade o zabrani dodatnog zapošljavanja ljudi u javnom sektoru Grad ne sme da zaposli nijednog radnika pa je Gradska uprava za obrazovanje republičkoj komisiji uputila zahtev za zapošljavanje 90 vaspitača, ali odgovor još uvek nisu dobili.</w:t>
      </w:r>
      <w:r w:rsidR="00C1396F">
        <w:rPr>
          <w:rFonts w:ascii="Times New Roman" w:eastAsia="Times New Roman" w:hAnsi="Times New Roman" w:cs="Times New Roman"/>
          <w:bCs/>
          <w:noProof/>
          <w:sz w:val="24"/>
          <w:szCs w:val="24"/>
          <w:lang w:val="sr-Latn-RS"/>
        </w:rPr>
        <w:t xml:space="preserve"> </w:t>
      </w:r>
    </w:p>
    <w:p w:rsidR="00C1396F" w:rsidRDefault="00C1396F" w:rsidP="00C1396F">
      <w:pPr>
        <w:spacing w:after="0" w:line="240" w:lineRule="auto"/>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lang w:val="sr-Latn-RS"/>
        </w:rPr>
        <w:tab/>
      </w:r>
      <w:r w:rsidR="007616A2" w:rsidRPr="007616A2">
        <w:rPr>
          <w:rFonts w:ascii="Times New Roman" w:eastAsia="Times New Roman" w:hAnsi="Times New Roman" w:cs="Times New Roman"/>
          <w:bCs/>
          <w:noProof/>
          <w:sz w:val="24"/>
          <w:szCs w:val="24"/>
          <w:lang w:val="sr-Latn-RS"/>
        </w:rPr>
        <w:t>Kako nam je rekla v. d. načelnika Gradske uprave za obrazovanje Lidija Tomaš, opremanje vrtića je završeno, parterno uređenje je pri kraju, a vrtići bi trebalo da budu otvoreni narednog meseca. Po njenim rečima, da bi ih otvorili, neophodno je da zaposle još radnika.– Na nivou Grada postoji utvrđen broj ljudi koji rade u javnom sektoru i taj broj se ne sme povećavati, što znači da moramo da rasporedimo postojeće radnike – objašnjava Lidija Tomaš. – U PU „Radosno detinjstvo” pojedini radnici su se prekvalifikovali pa mogu raditi kao vaspitači i oni će biti preraspoređeni u nove objekte. Za preostali broj moraćemo da se snađemo dok ne stigne odluka republičke komisije.</w:t>
      </w:r>
    </w:p>
    <w:p w:rsidR="007616A2" w:rsidRPr="008B76DD" w:rsidRDefault="00C1396F" w:rsidP="00C1396F">
      <w:pPr>
        <w:spacing w:after="0" w:line="240" w:lineRule="auto"/>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lang w:val="sr-Latn-RS"/>
        </w:rPr>
        <w:lastRenderedPageBreak/>
        <w:tab/>
      </w:r>
      <w:r w:rsidR="007616A2" w:rsidRPr="007616A2">
        <w:rPr>
          <w:rFonts w:ascii="Times New Roman" w:eastAsia="Times New Roman" w:hAnsi="Times New Roman" w:cs="Times New Roman"/>
          <w:bCs/>
          <w:noProof/>
          <w:sz w:val="24"/>
          <w:szCs w:val="24"/>
          <w:lang w:val="sr-Latn-RS"/>
        </w:rPr>
        <w:t>Kako smo saznali iz Gradske uprave za obrazovanje, privremeni plan je da se preostali broj neophodnih radnika obezbedi tako što će iz Predškolske ustanove „biti otpušten određeni broj spremačica, a na njihova mesta bi bio zaposlen dodatni broj vaspitača”. Nedostatak spremačica nadomestio bi se tako što bi bile preuzete one iz drugih javnih preduzeća gde su višak, a koje bi za taj posao plaćalo „Radosno detinjstvo”.</w:t>
      </w:r>
    </w:p>
    <w:p w:rsidR="008343B9" w:rsidRDefault="008343B9" w:rsidP="00D7495B">
      <w:pPr>
        <w:spacing w:after="0" w:line="240" w:lineRule="auto"/>
        <w:rPr>
          <w:rFonts w:ascii="Times New Roman" w:eastAsia="Times New Roman" w:hAnsi="Times New Roman" w:cs="Times New Roman"/>
          <w:bCs/>
          <w:sz w:val="24"/>
          <w:szCs w:val="24"/>
        </w:rPr>
      </w:pPr>
    </w:p>
    <w:p w:rsidR="00755A10" w:rsidRPr="007616A2" w:rsidRDefault="00C1396F" w:rsidP="00755A10">
      <w:pPr>
        <w:spacing w:after="0" w:line="240" w:lineRule="auto"/>
        <w:jc w:val="center"/>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Većina đaka puštena iz bolnice</w:t>
      </w:r>
    </w:p>
    <w:p w:rsidR="00755A10" w:rsidRPr="00755A10" w:rsidRDefault="00755A10" w:rsidP="00755A10">
      <w:pPr>
        <w:spacing w:after="0" w:line="240" w:lineRule="auto"/>
        <w:rPr>
          <w:rFonts w:ascii="Times New Roman" w:eastAsia="Times New Roman" w:hAnsi="Times New Roman" w:cs="Times New Roman"/>
          <w:bCs/>
          <w:sz w:val="24"/>
          <w:szCs w:val="24"/>
        </w:rPr>
      </w:pPr>
    </w:p>
    <w:p w:rsidR="00755A10" w:rsidRDefault="00755A10" w:rsidP="00755A10">
      <w:pPr>
        <w:spacing w:after="0" w:line="240" w:lineRule="auto"/>
        <w:jc w:val="both"/>
        <w:rPr>
          <w:rFonts w:ascii="Times New Roman" w:eastAsia="Times New Roman" w:hAnsi="Times New Roman" w:cs="Times New Roman"/>
          <w:bCs/>
          <w:sz w:val="24"/>
          <w:szCs w:val="24"/>
        </w:rPr>
      </w:pPr>
      <w:r w:rsidRPr="00755A10">
        <w:rPr>
          <w:rFonts w:ascii="Times New Roman" w:eastAsia="Times New Roman" w:hAnsi="Times New Roman" w:cs="Times New Roman"/>
          <w:bCs/>
          <w:sz w:val="24"/>
          <w:szCs w:val="24"/>
        </w:rPr>
        <w:tab/>
        <w:t xml:space="preserve">Veći deo učenika Osnovne škole "Isidora Sekulić" u Šajkašu, </w:t>
      </w:r>
      <w:r>
        <w:rPr>
          <w:rFonts w:ascii="Times New Roman" w:eastAsia="Times New Roman" w:hAnsi="Times New Roman" w:cs="Times New Roman"/>
          <w:bCs/>
          <w:sz w:val="24"/>
          <w:szCs w:val="24"/>
        </w:rPr>
        <w:t xml:space="preserve">koji su </w:t>
      </w:r>
      <w:r w:rsidRPr="00755A10">
        <w:rPr>
          <w:rFonts w:ascii="Times New Roman" w:eastAsia="Times New Roman" w:hAnsi="Times New Roman" w:cs="Times New Roman"/>
          <w:bCs/>
          <w:sz w:val="24"/>
          <w:szCs w:val="24"/>
        </w:rPr>
        <w:t xml:space="preserve">, zbog simptoma trovanja </w:t>
      </w:r>
      <w:r>
        <w:rPr>
          <w:rFonts w:ascii="Times New Roman" w:eastAsia="Times New Roman" w:hAnsi="Times New Roman" w:cs="Times New Roman"/>
          <w:bCs/>
          <w:sz w:val="24"/>
          <w:szCs w:val="24"/>
        </w:rPr>
        <w:t>primljeni u dečju bolnicu, u sredu</w:t>
      </w:r>
      <w:r w:rsidRPr="00755A10">
        <w:rPr>
          <w:rFonts w:ascii="Times New Roman" w:eastAsia="Times New Roman" w:hAnsi="Times New Roman" w:cs="Times New Roman"/>
          <w:bCs/>
          <w:sz w:val="24"/>
          <w:szCs w:val="24"/>
        </w:rPr>
        <w:t xml:space="preserve"> su pušteni kućama u dobrom stanju. Prvi rezultati toksikoloških analiza pokazuju da trovanja nije bilo, ali o stvarnim uzrocima iznenadnog onesvešćivanja još uvek može samo da se nagađa.</w:t>
      </w:r>
      <w:r>
        <w:rPr>
          <w:rFonts w:ascii="Times New Roman" w:eastAsia="Times New Roman" w:hAnsi="Times New Roman" w:cs="Times New Roman"/>
          <w:bCs/>
          <w:sz w:val="24"/>
          <w:szCs w:val="24"/>
        </w:rPr>
        <w:t xml:space="preserve"> </w:t>
      </w:r>
      <w:r w:rsidRPr="00755A10">
        <w:rPr>
          <w:rFonts w:ascii="Times New Roman" w:eastAsia="Times New Roman" w:hAnsi="Times New Roman" w:cs="Times New Roman"/>
          <w:bCs/>
          <w:sz w:val="24"/>
          <w:szCs w:val="24"/>
        </w:rPr>
        <w:t>U Dečjoj bolnici u Novom Sadu pregledana su 44 učenika koji su imali simptome nesvestice, saopšteno je jutros. </w:t>
      </w:r>
      <w:r>
        <w:rPr>
          <w:rFonts w:ascii="Times New Roman" w:eastAsia="Times New Roman" w:hAnsi="Times New Roman" w:cs="Times New Roman"/>
          <w:bCs/>
          <w:sz w:val="24"/>
          <w:szCs w:val="24"/>
        </w:rPr>
        <w:t xml:space="preserve"> </w:t>
      </w:r>
      <w:r w:rsidRPr="00755A10">
        <w:rPr>
          <w:rFonts w:ascii="Times New Roman" w:eastAsia="Times New Roman" w:hAnsi="Times New Roman" w:cs="Times New Roman"/>
          <w:bCs/>
          <w:sz w:val="24"/>
          <w:szCs w:val="24"/>
        </w:rPr>
        <w:t>Preliminarni rezultati urina i krvi pokazuju da đaci nisu otrovani hranom, tečnošću ili gasom, ali odgovor na pitanje šta je izazvalo nesvesticu desetak učenika Osnovne škole "Isidora Sekulić" očekuje se tek nakon zvaničnih rezultata sudske medicine.</w:t>
      </w:r>
    </w:p>
    <w:p w:rsidR="00755A10" w:rsidRDefault="00755A10" w:rsidP="00755A10">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755A10" w:rsidRPr="00C1396F" w:rsidRDefault="00755A10" w:rsidP="00755A10">
      <w:pPr>
        <w:spacing w:after="0" w:line="240" w:lineRule="auto"/>
        <w:jc w:val="center"/>
        <w:rPr>
          <w:rFonts w:ascii="Times New Roman" w:eastAsia="Times New Roman" w:hAnsi="Times New Roman" w:cs="Times New Roman"/>
          <w:b/>
          <w:bCs/>
          <w:color w:val="FF0000"/>
          <w:sz w:val="28"/>
          <w:szCs w:val="24"/>
        </w:rPr>
      </w:pPr>
      <w:r w:rsidRPr="00C1396F">
        <w:rPr>
          <w:rFonts w:ascii="Times New Roman" w:eastAsia="Times New Roman" w:hAnsi="Times New Roman" w:cs="Times New Roman"/>
          <w:b/>
          <w:bCs/>
          <w:color w:val="FF0000"/>
          <w:sz w:val="28"/>
          <w:szCs w:val="24"/>
        </w:rPr>
        <w:t>Nepoznato šta je izazvalo nesvesticu</w:t>
      </w:r>
    </w:p>
    <w:p w:rsidR="00755A10" w:rsidRDefault="00755A10" w:rsidP="00755A10">
      <w:pPr>
        <w:spacing w:after="0" w:line="240" w:lineRule="auto"/>
        <w:rPr>
          <w:rFonts w:ascii="Times New Roman" w:eastAsia="Times New Roman" w:hAnsi="Times New Roman" w:cs="Times New Roman"/>
          <w:bCs/>
          <w:sz w:val="24"/>
          <w:szCs w:val="24"/>
        </w:rPr>
      </w:pPr>
    </w:p>
    <w:p w:rsidR="00755A10" w:rsidRDefault="00755A10" w:rsidP="00755A1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755A10">
        <w:rPr>
          <w:rFonts w:ascii="Times New Roman" w:eastAsia="Times New Roman" w:hAnsi="Times New Roman" w:cs="Times New Roman"/>
          <w:bCs/>
          <w:sz w:val="24"/>
          <w:szCs w:val="24"/>
        </w:rPr>
        <w:t>"Ne postoji nijedan nijedan trag pozitivnog nalaza toskikološke analaze, iskreno se nadam da će većina njih danas biti pušteni kućama i to će biti prvi uslov da se normalizuje nastava u školi. Danas očekujemo i konačne analize uzoraka vode, odnosno vazduhe iz škole",  rekao je za RTV načelnik Školske uprave u Novom Sadu Petar Viđikant.</w:t>
      </w:r>
    </w:p>
    <w:p w:rsidR="00755A10" w:rsidRPr="00755A10" w:rsidRDefault="00755A10" w:rsidP="00755A1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755A10">
        <w:rPr>
          <w:rFonts w:ascii="Times New Roman" w:eastAsia="Times New Roman" w:hAnsi="Times New Roman" w:cs="Times New Roman"/>
          <w:bCs/>
          <w:sz w:val="24"/>
          <w:szCs w:val="24"/>
        </w:rPr>
        <w:t>U školi su tokom noći postavljeni instrumenti za detektovanje hemijskih agenasa, ali do sada nije detektovano prisustvo bilo kog hemijskog agensa, a direktorka kaže da su svi relevantni faktori angažovani su na rešavanju ovog slučaja. </w:t>
      </w:r>
      <w:r>
        <w:rPr>
          <w:rFonts w:ascii="Times New Roman" w:eastAsia="Times New Roman" w:hAnsi="Times New Roman" w:cs="Times New Roman"/>
          <w:bCs/>
          <w:sz w:val="24"/>
          <w:szCs w:val="24"/>
        </w:rPr>
        <w:t xml:space="preserve"> </w:t>
      </w:r>
      <w:r w:rsidRPr="00755A10">
        <w:rPr>
          <w:rFonts w:ascii="Times New Roman" w:eastAsia="Times New Roman" w:hAnsi="Times New Roman" w:cs="Times New Roman"/>
          <w:bCs/>
          <w:sz w:val="24"/>
          <w:szCs w:val="24"/>
        </w:rPr>
        <w:t>"Sebi ne dajem za pravo da komentarišem dinamiku, pošto različite institucije imaju različite vrste analize i svaka analiza zahteva određeno vreme. Za neke je potreban kraći za neki duži vremenski period. Za mene je i taj period od 48 sati dug i to je ono što ćemo sačekati da vidimo kakvi su nalazi", rekla je direktorka škole Mirjana Nikolić Mušicki.</w:t>
      </w:r>
    </w:p>
    <w:p w:rsidR="007616A2" w:rsidRPr="007616A2" w:rsidRDefault="007616A2" w:rsidP="007616A2">
      <w:pPr>
        <w:spacing w:after="0" w:line="240" w:lineRule="auto"/>
        <w:rPr>
          <w:rFonts w:ascii="Times New Roman" w:eastAsia="Times New Roman" w:hAnsi="Times New Roman" w:cs="Times New Roman"/>
          <w:bCs/>
          <w:sz w:val="24"/>
          <w:szCs w:val="24"/>
        </w:rPr>
      </w:pPr>
    </w:p>
    <w:p w:rsidR="007616A2" w:rsidRPr="00C1396F" w:rsidRDefault="007616A2" w:rsidP="00E5451A">
      <w:pPr>
        <w:spacing w:after="0" w:line="240" w:lineRule="auto"/>
        <w:jc w:val="center"/>
        <w:rPr>
          <w:rFonts w:ascii="Times New Roman" w:eastAsia="Times New Roman" w:hAnsi="Times New Roman" w:cs="Times New Roman"/>
          <w:b/>
          <w:bCs/>
          <w:noProof/>
          <w:color w:val="FF0000"/>
          <w:sz w:val="28"/>
          <w:szCs w:val="24"/>
          <w:lang w:val="sr-Latn-RS"/>
        </w:rPr>
      </w:pPr>
      <w:r w:rsidRPr="00C1396F">
        <w:rPr>
          <w:rFonts w:ascii="Times New Roman" w:eastAsia="Times New Roman" w:hAnsi="Times New Roman" w:cs="Times New Roman"/>
          <w:b/>
          <w:bCs/>
          <w:noProof/>
          <w:color w:val="FF0000"/>
          <w:sz w:val="28"/>
          <w:szCs w:val="24"/>
          <w:lang w:val="sr-Latn-RS"/>
        </w:rPr>
        <w:t>Dekan zaposlio kćerku kao bibliotekarku</w:t>
      </w:r>
    </w:p>
    <w:p w:rsidR="007616A2" w:rsidRPr="007616A2" w:rsidRDefault="007616A2" w:rsidP="00E5451A">
      <w:pPr>
        <w:spacing w:after="0" w:line="240" w:lineRule="auto"/>
        <w:rPr>
          <w:rFonts w:ascii="Times New Roman" w:eastAsia="Times New Roman" w:hAnsi="Times New Roman" w:cs="Times New Roman"/>
          <w:bCs/>
          <w:noProof/>
          <w:sz w:val="24"/>
          <w:szCs w:val="24"/>
          <w:lang w:val="sr-Latn-RS"/>
        </w:rPr>
      </w:pPr>
    </w:p>
    <w:p w:rsidR="00C1396F" w:rsidRDefault="007616A2" w:rsidP="00C1396F">
      <w:pPr>
        <w:spacing w:after="0" w:line="240" w:lineRule="auto"/>
        <w:jc w:val="both"/>
        <w:rPr>
          <w:rFonts w:ascii="Times New Roman" w:eastAsia="Times New Roman" w:hAnsi="Times New Roman" w:cs="Times New Roman"/>
          <w:bCs/>
          <w:noProof/>
          <w:sz w:val="24"/>
          <w:szCs w:val="24"/>
          <w:lang w:val="sr-Latn-RS"/>
        </w:rPr>
      </w:pPr>
      <w:r w:rsidRPr="007616A2">
        <w:rPr>
          <w:rFonts w:ascii="Times New Roman" w:eastAsia="Times New Roman" w:hAnsi="Times New Roman" w:cs="Times New Roman"/>
          <w:bCs/>
          <w:noProof/>
          <w:sz w:val="24"/>
          <w:szCs w:val="24"/>
          <w:lang w:val="sr-Latn-RS"/>
        </w:rPr>
        <w:tab/>
        <w:t>Savet za monitoring, ljudska prava i borbu protiv korupcije Transparentnost pozvao je Ministarstvo pravde, nauke i tehnološkog razvoja, Univerzitet u Novom Sadu da hitno preduzmu mere radi sankcionisanja dekana Ekonomskog fakulteta u Subotici Nenada Vunjaka, za kojeg je Agencija za borbu protiv kourpcije utvrdila da je na fakultetu na poslovima bibliotekara zaposlio svoju ćerku Tamaru Antonijević, na neodređeno vreme. On je, kako ističu, tako prekršio odredbe Zakona o borbi protiv korupcije.</w:t>
      </w:r>
      <w:r w:rsidR="00C1396F">
        <w:rPr>
          <w:rFonts w:ascii="Times New Roman" w:eastAsia="Times New Roman" w:hAnsi="Times New Roman" w:cs="Times New Roman"/>
          <w:bCs/>
          <w:noProof/>
          <w:sz w:val="24"/>
          <w:szCs w:val="24"/>
          <w:lang w:val="sr-Latn-RS"/>
        </w:rPr>
        <w:t xml:space="preserve"> </w:t>
      </w:r>
      <w:r w:rsidRPr="007616A2">
        <w:rPr>
          <w:rFonts w:ascii="Times New Roman" w:eastAsia="Times New Roman" w:hAnsi="Times New Roman" w:cs="Times New Roman"/>
          <w:bCs/>
          <w:noProof/>
          <w:sz w:val="24"/>
          <w:szCs w:val="24"/>
          <w:lang w:val="sr-Latn-RS"/>
        </w:rPr>
        <w:t>Mario Spasić iz Saveta tvrdi da je nepotizam jedan od osnovnih pokretača korupcije i da je važno da se obelodane imena svih koji se oglušuju o zakon. Ovo antikorupcijsko telo je o Nenadu Vunjaku, dekanu Ekonomskog fakulteta u Subotici, od Agencije za borbu protiv korupcije dobilo svu dokumentaciju, iz koje proizilazi da je reč o nepotizmu, kao i da je Agencija predložila njegovo razrešenje sa dužnosti dekana. Međutim, kako ističe, Vunjak se i dalje nalazi na dužnosti dekana.</w:t>
      </w:r>
    </w:p>
    <w:p w:rsidR="00C1396F" w:rsidRDefault="00C1396F" w:rsidP="00C1396F">
      <w:pPr>
        <w:spacing w:after="0" w:line="240" w:lineRule="auto"/>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lang w:val="sr-Latn-RS"/>
        </w:rPr>
        <w:tab/>
      </w:r>
      <w:r w:rsidR="007616A2" w:rsidRPr="007616A2">
        <w:rPr>
          <w:rFonts w:ascii="Times New Roman" w:eastAsia="Times New Roman" w:hAnsi="Times New Roman" w:cs="Times New Roman"/>
          <w:bCs/>
          <w:noProof/>
          <w:sz w:val="24"/>
          <w:szCs w:val="24"/>
          <w:lang w:val="sr-Latn-RS"/>
        </w:rPr>
        <w:t xml:space="preserve">Kako bi čuli i objašnjenje dekana Nenada Vunjaka, obratili smo se Ekonomskom fakultetu u Subotici. On lično nije želeo da komentariše zahtev Saveta za njegovo razrešenje, ali </w:t>
      </w:r>
      <w:r w:rsidR="007616A2" w:rsidRPr="007616A2">
        <w:rPr>
          <w:rFonts w:ascii="Times New Roman" w:eastAsia="Times New Roman" w:hAnsi="Times New Roman" w:cs="Times New Roman"/>
          <w:bCs/>
          <w:noProof/>
          <w:sz w:val="24"/>
          <w:szCs w:val="24"/>
          <w:lang w:val="sr-Latn-RS"/>
        </w:rPr>
        <w:lastRenderedPageBreak/>
        <w:t>je umesto njega “Dnevniku” obrazloženje o celom slučaju uputio Kolegijum Ekonomskog fakulteta u Subotici. U saopštenju se ističe da nije bilo povrede javnog interesa, pa samim tim niti sukoba interesa u slučaju Nenada Vunjaka, kao i da je ishitreno doneta odluka o javnom objavljivanju preporuke za razrešenje s funkcije dekana, koju Savet fakulteta nije prihvatio.</w:t>
      </w:r>
    </w:p>
    <w:p w:rsidR="007616A2" w:rsidRDefault="00C1396F" w:rsidP="00C1396F">
      <w:pPr>
        <w:spacing w:after="0" w:line="240" w:lineRule="auto"/>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lang w:val="sr-Latn-RS"/>
        </w:rPr>
        <w:tab/>
      </w:r>
      <w:r w:rsidR="007616A2" w:rsidRPr="007616A2">
        <w:rPr>
          <w:rFonts w:ascii="Times New Roman" w:eastAsia="Times New Roman" w:hAnsi="Times New Roman" w:cs="Times New Roman"/>
          <w:bCs/>
          <w:noProof/>
          <w:sz w:val="24"/>
          <w:szCs w:val="24"/>
          <w:lang w:val="sr-Latn-RS"/>
        </w:rPr>
        <w:t>Protiv Vunjaka je početkom prošle godine Agencija za borbu protiv korupcije vodila postupak zbog, kako se ističe u saopštenju, “navodnog sukoba interesa nastalog zasnivanjem radnog odnosa ćerke Tamare Antonijević, diplomiranog ekonomiste s položenim stručnim ispitom na radnom mestu bibliotekar u Biblioteci Ekonomskog fakulteta u Subotici”. Postupak je, navodno, pokrenut po službenoj dužnosti i Vunjak je “optužen” da nije o svojoj nameri pismeno, pre zasnivanja radnog odnosa s ćerkom, obavestio Savet fakulteta i Agenciju za borbu protiv korupcije. Međutim, tvrdi se u saopštenju, dekan je Savet fakulteta obavestio usmeno.</w:t>
      </w:r>
    </w:p>
    <w:p w:rsidR="007616A2" w:rsidRDefault="007616A2" w:rsidP="00E5451A">
      <w:pPr>
        <w:spacing w:after="0" w:line="240" w:lineRule="auto"/>
        <w:rPr>
          <w:rFonts w:ascii="Times New Roman" w:eastAsia="Times New Roman" w:hAnsi="Times New Roman" w:cs="Times New Roman"/>
          <w:bCs/>
          <w:noProof/>
          <w:sz w:val="24"/>
          <w:szCs w:val="24"/>
          <w:lang w:val="sr-Latn-RS"/>
        </w:rPr>
      </w:pPr>
    </w:p>
    <w:p w:rsidR="007616A2" w:rsidRPr="007616A2" w:rsidRDefault="007616A2" w:rsidP="00982F6F">
      <w:pPr>
        <w:spacing w:after="0" w:line="240" w:lineRule="auto"/>
        <w:jc w:val="center"/>
        <w:rPr>
          <w:rFonts w:ascii="Times New Roman" w:eastAsia="Times New Roman" w:hAnsi="Times New Roman" w:cs="Times New Roman"/>
          <w:b/>
          <w:bCs/>
          <w:noProof/>
          <w:color w:val="FF0000"/>
          <w:sz w:val="28"/>
          <w:szCs w:val="24"/>
          <w:lang w:val="sr-Latn-RS"/>
        </w:rPr>
      </w:pPr>
      <w:r w:rsidRPr="007616A2">
        <w:rPr>
          <w:rFonts w:ascii="Times New Roman" w:eastAsia="Times New Roman" w:hAnsi="Times New Roman" w:cs="Times New Roman"/>
          <w:b/>
          <w:bCs/>
          <w:noProof/>
          <w:color w:val="FF0000"/>
          <w:sz w:val="28"/>
          <w:szCs w:val="24"/>
          <w:lang w:val="sr-Latn-RS"/>
        </w:rPr>
        <w:t xml:space="preserve">Rođačko zapošljavanje uobičajeno </w:t>
      </w:r>
    </w:p>
    <w:p w:rsidR="007616A2" w:rsidRDefault="007616A2" w:rsidP="007A41F4">
      <w:pPr>
        <w:spacing w:after="0" w:line="240" w:lineRule="auto"/>
        <w:rPr>
          <w:rFonts w:ascii="Times New Roman" w:eastAsia="Times New Roman" w:hAnsi="Times New Roman" w:cs="Times New Roman"/>
          <w:bCs/>
          <w:noProof/>
          <w:sz w:val="24"/>
          <w:szCs w:val="24"/>
          <w:lang w:val="sr-Latn-RS"/>
        </w:rPr>
      </w:pPr>
      <w:r w:rsidRPr="007616A2">
        <w:rPr>
          <w:rFonts w:ascii="Times New Roman" w:eastAsia="Times New Roman" w:hAnsi="Times New Roman" w:cs="Times New Roman"/>
          <w:bCs/>
          <w:noProof/>
          <w:sz w:val="24"/>
          <w:szCs w:val="24"/>
          <w:lang w:val="sr-Latn-RS"/>
        </w:rPr>
        <w:tab/>
      </w:r>
    </w:p>
    <w:p w:rsidR="007616A2" w:rsidRDefault="007616A2" w:rsidP="007A41F4">
      <w:pPr>
        <w:spacing w:after="0" w:line="240" w:lineRule="auto"/>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lang w:val="sr-Latn-RS"/>
        </w:rPr>
        <w:tab/>
      </w:r>
      <w:r w:rsidRPr="007616A2">
        <w:rPr>
          <w:rFonts w:ascii="Times New Roman" w:eastAsia="Times New Roman" w:hAnsi="Times New Roman" w:cs="Times New Roman"/>
          <w:bCs/>
          <w:noProof/>
          <w:sz w:val="24"/>
          <w:szCs w:val="24"/>
          <w:lang w:val="sr-Latn-RS"/>
        </w:rPr>
        <w:t>Kolegijum Ekonomskog fakulteta u Subotici ističe da stepen srodstva nije dokaz sukoba interesa po automatizmu, već predstavlja objektivan uslov koji tek uz dokazanu povredu javnog interesa čini sukob interesa na strani funkcionera i njegovu odgovornost zbog toga. Inače, kako navode, na ovom fakultetu je oko trećina zaposlenih u bračnom ili krvnom srodstvu i opravdano se smatra da nije povređen javni interes. Uostalom, slična situacija je i na drugim fakultetima.</w:t>
      </w:r>
    </w:p>
    <w:p w:rsidR="007616A2" w:rsidRPr="007A41F4" w:rsidRDefault="007616A2" w:rsidP="007A41F4">
      <w:pPr>
        <w:spacing w:after="0" w:line="240" w:lineRule="auto"/>
        <w:rPr>
          <w:rFonts w:ascii="Times New Roman" w:eastAsia="Times New Roman" w:hAnsi="Times New Roman" w:cs="Times New Roman"/>
          <w:bCs/>
          <w:noProof/>
          <w:sz w:val="24"/>
          <w:szCs w:val="24"/>
          <w:lang w:val="sr-Latn-RS"/>
        </w:rPr>
      </w:pPr>
    </w:p>
    <w:p w:rsidR="009F06CF" w:rsidRPr="009F06CF" w:rsidRDefault="009F06CF" w:rsidP="009F06CF">
      <w:pPr>
        <w:spacing w:after="0" w:line="240" w:lineRule="auto"/>
        <w:jc w:val="center"/>
        <w:rPr>
          <w:rFonts w:ascii="Times New Roman" w:eastAsia="Times New Roman" w:hAnsi="Times New Roman" w:cs="Times New Roman"/>
          <w:b/>
          <w:bCs/>
          <w:color w:val="FF0000"/>
          <w:sz w:val="28"/>
          <w:szCs w:val="24"/>
        </w:rPr>
      </w:pPr>
      <w:r w:rsidRPr="009F06CF">
        <w:rPr>
          <w:rFonts w:ascii="Times New Roman" w:eastAsia="Times New Roman" w:hAnsi="Times New Roman" w:cs="Times New Roman"/>
          <w:b/>
          <w:bCs/>
          <w:color w:val="FF0000"/>
          <w:sz w:val="28"/>
          <w:szCs w:val="24"/>
        </w:rPr>
        <w:t>Ukrali novac za operaciju devojke iz Sremske Mitrovice!</w:t>
      </w:r>
    </w:p>
    <w:p w:rsidR="009F06CF" w:rsidRDefault="009F06CF" w:rsidP="009F06CF">
      <w:pPr>
        <w:spacing w:after="0" w:line="240" w:lineRule="auto"/>
        <w:rPr>
          <w:rFonts w:ascii="Times New Roman" w:eastAsia="Times New Roman" w:hAnsi="Times New Roman" w:cs="Times New Roman"/>
          <w:bCs/>
          <w:sz w:val="24"/>
          <w:szCs w:val="24"/>
        </w:rPr>
      </w:pPr>
    </w:p>
    <w:p w:rsidR="009F06CF" w:rsidRDefault="009F06CF" w:rsidP="009F06CF">
      <w:pPr>
        <w:spacing w:after="0" w:line="240" w:lineRule="auto"/>
        <w:jc w:val="both"/>
        <w:rPr>
          <w:rFonts w:ascii="Times New Roman" w:eastAsia="Times New Roman" w:hAnsi="Times New Roman" w:cs="Times New Roman"/>
          <w:bCs/>
          <w:sz w:val="24"/>
          <w:szCs w:val="24"/>
        </w:rPr>
      </w:pPr>
      <w:r w:rsidRPr="00760664">
        <w:rPr>
          <w:rFonts w:ascii="Georgia" w:eastAsia="Times New Roman" w:hAnsi="Georgia" w:cs="Times New Roman"/>
          <w:noProof/>
          <w:color w:val="111111"/>
          <w:sz w:val="23"/>
          <w:szCs w:val="23"/>
          <w:lang w:val="sr-Latn-RS" w:eastAsia="sr-Latn-RS"/>
        </w:rPr>
        <w:drawing>
          <wp:anchor distT="0" distB="0" distL="114300" distR="114300" simplePos="0" relativeHeight="251665408" behindDoc="1" locked="0" layoutInCell="1" allowOverlap="1" wp14:anchorId="6F1BB033" wp14:editId="144376B0">
            <wp:simplePos x="0" y="0"/>
            <wp:positionH relativeFrom="column">
              <wp:posOffset>3618865</wp:posOffset>
            </wp:positionH>
            <wp:positionV relativeFrom="paragraph">
              <wp:posOffset>229870</wp:posOffset>
            </wp:positionV>
            <wp:extent cx="2275205" cy="1306830"/>
            <wp:effectExtent l="0" t="0" r="0" b="7620"/>
            <wp:wrapTight wrapText="bothSides">
              <wp:wrapPolygon edited="0">
                <wp:start x="0" y="0"/>
                <wp:lineTo x="0" y="21411"/>
                <wp:lineTo x="21341" y="21411"/>
                <wp:lineTo x="21341" y="0"/>
                <wp:lineTo x="0" y="0"/>
              </wp:wrapPolygon>
            </wp:wrapTight>
            <wp:docPr id="4" name="Picture 4" descr="http://www.blic.rs/data/images/2015-02-10/571598_sremska-mitrovica02-humanitarna-akcija-ya-draganin-korak-foto-narcisa-bozic_f.jpg?ver=1423568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2-10/571598_sremska-mitrovica02-humanitarna-akcija-ya-draganin-korak-foto-narcisa-bozic_f.jpg?ver=1423568570"/>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75205" cy="13068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Pr="009F06CF">
        <w:rPr>
          <w:rFonts w:ascii="Times New Roman" w:eastAsia="Times New Roman" w:hAnsi="Times New Roman" w:cs="Times New Roman"/>
          <w:bCs/>
          <w:sz w:val="24"/>
          <w:szCs w:val="24"/>
        </w:rPr>
        <w:t>Kutija sa prilozima za Mitrovčanku Draganu Jovanić (</w:t>
      </w:r>
      <w:r>
        <w:rPr>
          <w:rFonts w:ascii="Times New Roman" w:eastAsia="Times New Roman" w:hAnsi="Times New Roman" w:cs="Times New Roman"/>
          <w:bCs/>
          <w:sz w:val="24"/>
          <w:szCs w:val="24"/>
        </w:rPr>
        <w:t xml:space="preserve">24) nestala je iz centra grada. </w:t>
      </w:r>
      <w:r w:rsidRPr="009F06CF">
        <w:rPr>
          <w:rFonts w:ascii="Times New Roman" w:eastAsia="Times New Roman" w:hAnsi="Times New Roman" w:cs="Times New Roman"/>
          <w:bCs/>
          <w:sz w:val="24"/>
          <w:szCs w:val="24"/>
        </w:rPr>
        <w:t xml:space="preserve">Sugrađani koji su za Draganu mesecima sakupljali novac da bi platila operaciju matičnim ćelijama u Beču, za šta joj je potrebno 10.000 evra, još ne mogu da poveruju da su prilozi nestali. </w:t>
      </w:r>
      <w:r w:rsidR="00C1396F">
        <w:rPr>
          <w:rFonts w:ascii="Times New Roman" w:eastAsia="Times New Roman" w:hAnsi="Times New Roman" w:cs="Times New Roman"/>
          <w:bCs/>
          <w:sz w:val="24"/>
          <w:szCs w:val="24"/>
        </w:rPr>
        <w:t xml:space="preserve"> </w:t>
      </w:r>
      <w:r w:rsidRPr="009F06CF">
        <w:rPr>
          <w:rFonts w:ascii="Times New Roman" w:eastAsia="Times New Roman" w:hAnsi="Times New Roman" w:cs="Times New Roman"/>
          <w:bCs/>
          <w:sz w:val="24"/>
          <w:szCs w:val="24"/>
        </w:rPr>
        <w:t>- Ne možemo da dođemo sebi od kada su nam javili da je nestala kutija sa dobrovoljnim prilozima koja je bila u centru grada. Slučaj smo odmah prijavili policiji, ali novac još nije nađen. Ne znamo koliko para je tačno bilo, jer Draganini prijatelji kutije prazne tek kada se napune - priča Draganina ma</w:t>
      </w:r>
      <w:r>
        <w:rPr>
          <w:rFonts w:ascii="Times New Roman" w:eastAsia="Times New Roman" w:hAnsi="Times New Roman" w:cs="Times New Roman"/>
          <w:bCs/>
          <w:sz w:val="24"/>
          <w:szCs w:val="24"/>
        </w:rPr>
        <w:t xml:space="preserve">jka Vesna, nemoćno kršeći ruke. </w:t>
      </w:r>
      <w:r w:rsidRPr="009F06CF">
        <w:rPr>
          <w:rFonts w:ascii="Times New Roman" w:eastAsia="Times New Roman" w:hAnsi="Times New Roman" w:cs="Times New Roman"/>
          <w:bCs/>
          <w:sz w:val="24"/>
          <w:szCs w:val="24"/>
        </w:rPr>
        <w:t>Prozirna kutija sa natpisom “Za Draganin korak”, jedna od desetak postavljenih na nekoliko lokacija u gradu i selima mitrovačke opštine, ukradena je u po bela dana ispred prodavnice “Domis ent</w:t>
      </w:r>
      <w:r>
        <w:rPr>
          <w:rFonts w:ascii="Times New Roman" w:eastAsia="Times New Roman" w:hAnsi="Times New Roman" w:cs="Times New Roman"/>
          <w:bCs/>
          <w:sz w:val="24"/>
          <w:szCs w:val="24"/>
        </w:rPr>
        <w:t>erijeri” kod Pravoslavne crkve</w:t>
      </w:r>
    </w:p>
    <w:p w:rsidR="009F06CF" w:rsidRDefault="009F06CF" w:rsidP="009F06CF">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9F06CF">
        <w:rPr>
          <w:rFonts w:ascii="Times New Roman" w:eastAsia="Times New Roman" w:hAnsi="Times New Roman" w:cs="Times New Roman"/>
          <w:bCs/>
          <w:sz w:val="24"/>
          <w:szCs w:val="24"/>
        </w:rPr>
        <w:t>Jovanići su se 1997. godine nakon ratnih dešavanja doselili iz Belog Manastira u Hrvatskoj. Draganin otac poginuo je u ratu, a brat Miroslav umro od sepse u mitrovačkoj bolnici, tako da devojka živi samo sa majkom Vesnom i bratancem Draganom u zgradi socijalnog</w:t>
      </w:r>
      <w:r>
        <w:rPr>
          <w:rFonts w:ascii="Times New Roman" w:eastAsia="Times New Roman" w:hAnsi="Times New Roman" w:cs="Times New Roman"/>
          <w:bCs/>
          <w:sz w:val="24"/>
          <w:szCs w:val="24"/>
        </w:rPr>
        <w:t xml:space="preserve"> stanovanja u naselju Kamenjar. </w:t>
      </w:r>
      <w:r w:rsidRPr="009F06CF">
        <w:rPr>
          <w:rFonts w:ascii="Times New Roman" w:eastAsia="Times New Roman" w:hAnsi="Times New Roman" w:cs="Times New Roman"/>
          <w:bCs/>
          <w:sz w:val="24"/>
          <w:szCs w:val="24"/>
        </w:rPr>
        <w:t>Porodica živi od Vesnine male penzije i dodatka za negu drugog lica koje Dragana dobija od kako je u saobraćajnoj nesreći pre pet godina ostala nepokretna. U atomobilu koji je udario u banderu niko nije stradao, osim Dragane koja je ostala nepokretna zbog povreda gornjih i donjih ekstremiteta. Nova operacija zakazana je za april, ali su Jovanići dosad prikupili samo 32.000 dinara. Za akciju “Za Draganin korak” otvoreni su računi u Rajfajzen banci:</w:t>
      </w:r>
      <w:r>
        <w:rPr>
          <w:rFonts w:ascii="Times New Roman" w:eastAsia="Times New Roman" w:hAnsi="Times New Roman" w:cs="Times New Roman"/>
          <w:bCs/>
          <w:sz w:val="24"/>
          <w:szCs w:val="24"/>
        </w:rPr>
        <w:t xml:space="preserve"> dinarski: 265000000093276662 i </w:t>
      </w:r>
      <w:r w:rsidRPr="009F06CF">
        <w:rPr>
          <w:rFonts w:ascii="Times New Roman" w:eastAsia="Times New Roman" w:hAnsi="Times New Roman" w:cs="Times New Roman"/>
          <w:bCs/>
          <w:sz w:val="24"/>
          <w:szCs w:val="24"/>
        </w:rPr>
        <w:t>devizni: RS35265050000024096187.</w:t>
      </w:r>
    </w:p>
    <w:p w:rsidR="00C1396F" w:rsidRPr="00C1396F" w:rsidRDefault="00C1396F" w:rsidP="009F06CF">
      <w:pPr>
        <w:spacing w:after="0" w:line="240" w:lineRule="auto"/>
        <w:jc w:val="both"/>
        <w:rPr>
          <w:rFonts w:ascii="Times New Roman" w:eastAsia="Times New Roman" w:hAnsi="Times New Roman" w:cs="Times New Roman"/>
          <w:bCs/>
          <w:sz w:val="24"/>
          <w:szCs w:val="24"/>
        </w:rPr>
      </w:pPr>
    </w:p>
    <w:p w:rsidR="009F06CF" w:rsidRPr="009F06CF" w:rsidRDefault="009F06CF" w:rsidP="009F06CF">
      <w:pPr>
        <w:spacing w:after="0" w:line="240" w:lineRule="auto"/>
        <w:jc w:val="center"/>
        <w:rPr>
          <w:rFonts w:ascii="Times New Roman" w:eastAsia="Times New Roman" w:hAnsi="Times New Roman" w:cs="Times New Roman"/>
          <w:b/>
          <w:noProof/>
          <w:color w:val="FF0000"/>
          <w:sz w:val="28"/>
          <w:szCs w:val="24"/>
        </w:rPr>
      </w:pPr>
      <w:r w:rsidRPr="009F06CF">
        <w:rPr>
          <w:rFonts w:ascii="Times New Roman" w:eastAsia="Times New Roman" w:hAnsi="Times New Roman" w:cs="Times New Roman"/>
          <w:b/>
          <w:noProof/>
          <w:color w:val="FF0000"/>
          <w:sz w:val="28"/>
          <w:szCs w:val="24"/>
        </w:rPr>
        <w:t>Časopis za tinejdžere objavio uputstvo "kako zadovoljiti momka"</w:t>
      </w:r>
    </w:p>
    <w:p w:rsidR="009F06CF" w:rsidRPr="009F06CF" w:rsidRDefault="009F06CF" w:rsidP="009F06CF">
      <w:pPr>
        <w:spacing w:after="0" w:line="240" w:lineRule="auto"/>
        <w:jc w:val="both"/>
        <w:rPr>
          <w:rFonts w:ascii="Times New Roman" w:eastAsia="Times New Roman" w:hAnsi="Times New Roman" w:cs="Times New Roman"/>
          <w:noProof/>
          <w:sz w:val="24"/>
          <w:szCs w:val="24"/>
        </w:rPr>
      </w:pPr>
    </w:p>
    <w:p w:rsidR="009F06CF" w:rsidRPr="009F06CF" w:rsidRDefault="009F06CF" w:rsidP="009F06CF">
      <w:pPr>
        <w:spacing w:after="0" w:line="240" w:lineRule="auto"/>
        <w:jc w:val="both"/>
        <w:rPr>
          <w:rFonts w:ascii="Times New Roman" w:eastAsia="Times New Roman" w:hAnsi="Times New Roman" w:cs="Times New Roman"/>
          <w:noProof/>
          <w:sz w:val="24"/>
          <w:szCs w:val="24"/>
        </w:rPr>
      </w:pPr>
      <w:r w:rsidRPr="009F06CF">
        <w:rPr>
          <w:rFonts w:ascii="Times New Roman" w:eastAsia="Times New Roman" w:hAnsi="Times New Roman" w:cs="Times New Roman"/>
          <w:noProof/>
          <w:sz w:val="24"/>
          <w:szCs w:val="24"/>
        </w:rPr>
        <w:tab/>
        <w:t>U poznatom tinejdžerskom časopisu "Bravo", koji kupuju i deca uzrasta 11 i 12 godina, objavljeno je uputstvo za zadovoljavanje muškaraca, sa sve crtežima, prenose "24sata.rs". "Nemoj se plašiti da ćeš mu povrediti penis", reči su kojima uputstvo počinje, a nastavlja se savetima koliko ga treba stisnuti i na šta posebno obratiti pažnju. - Ja sam u šoku! Pa ovo kupuju moje ćerke… Stvarno mislim da je ovo neukusno i svakako ne bih volela da moja deca ovo pročitaju – izjavila je za "24 sata" Nataša Milošević, majka dve tinejdžerke.</w:t>
      </w:r>
    </w:p>
    <w:p w:rsidR="009F06CF" w:rsidRPr="008343B9" w:rsidRDefault="009F06CF" w:rsidP="00D7495B">
      <w:pPr>
        <w:spacing w:after="0" w:line="240" w:lineRule="auto"/>
        <w:rPr>
          <w:rFonts w:ascii="Times New Roman" w:eastAsia="Times New Roman" w:hAnsi="Times New Roman" w:cs="Times New Roman"/>
          <w:bCs/>
          <w:sz w:val="24"/>
          <w:szCs w:val="24"/>
        </w:rPr>
      </w:pPr>
    </w:p>
    <w:p w:rsidR="00755A10" w:rsidRDefault="00755A10" w:rsidP="008343B9">
      <w:pPr>
        <w:spacing w:after="0" w:line="240" w:lineRule="auto"/>
        <w:jc w:val="center"/>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 xml:space="preserve">Normalizacija nastave </w:t>
      </w:r>
      <w:r w:rsidRPr="00755A10">
        <w:rPr>
          <w:rFonts w:ascii="Times New Roman" w:eastAsia="Times New Roman" w:hAnsi="Times New Roman" w:cs="Times New Roman"/>
          <w:b/>
          <w:bCs/>
          <w:color w:val="FF0000"/>
          <w:sz w:val="28"/>
          <w:szCs w:val="24"/>
        </w:rPr>
        <w:t>po dobijanju zvaničnih izveštaja</w:t>
      </w:r>
    </w:p>
    <w:p w:rsidR="00755A10" w:rsidRDefault="00755A10" w:rsidP="00755A10">
      <w:pPr>
        <w:spacing w:after="0" w:line="240" w:lineRule="auto"/>
        <w:jc w:val="both"/>
        <w:rPr>
          <w:rFonts w:ascii="Times New Roman" w:eastAsia="Times New Roman" w:hAnsi="Times New Roman" w:cs="Times New Roman"/>
          <w:bCs/>
          <w:sz w:val="24"/>
          <w:szCs w:val="24"/>
        </w:rPr>
      </w:pPr>
    </w:p>
    <w:p w:rsidR="00755A10" w:rsidRPr="00755A10" w:rsidRDefault="00755A10" w:rsidP="00755A1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755A10">
        <w:rPr>
          <w:rFonts w:ascii="Times New Roman" w:eastAsia="Times New Roman" w:hAnsi="Times New Roman" w:cs="Times New Roman"/>
          <w:bCs/>
          <w:sz w:val="24"/>
          <w:szCs w:val="24"/>
        </w:rPr>
        <w:t>Školske klupe u Osnovnoj školi "Isidora Sekulić" u Šajkašu danas su prazne, ali iz Uprave škole napominju da će odmah po dobijanju zvaničnih izveštaja i rezultata biti spremni da nastave sa radom, o čemu će i učenici i roditelji biti blagovremeno obavešteni.</w:t>
      </w:r>
    </w:p>
    <w:p w:rsidR="00755A10" w:rsidRPr="00755A10" w:rsidRDefault="00755A10" w:rsidP="00755A10">
      <w:pPr>
        <w:spacing w:after="0" w:line="240" w:lineRule="auto"/>
        <w:jc w:val="both"/>
        <w:rPr>
          <w:rFonts w:ascii="Times New Roman" w:eastAsia="Times New Roman" w:hAnsi="Times New Roman" w:cs="Times New Roman"/>
          <w:bCs/>
          <w:sz w:val="24"/>
          <w:szCs w:val="24"/>
        </w:rPr>
      </w:pPr>
    </w:p>
    <w:p w:rsidR="008343B9" w:rsidRPr="008343B9" w:rsidRDefault="008343B9" w:rsidP="008343B9">
      <w:pPr>
        <w:spacing w:after="0" w:line="240" w:lineRule="auto"/>
        <w:jc w:val="center"/>
        <w:rPr>
          <w:rFonts w:ascii="Times New Roman" w:eastAsia="Times New Roman" w:hAnsi="Times New Roman" w:cs="Times New Roman"/>
          <w:b/>
          <w:bCs/>
          <w:color w:val="FF0000"/>
          <w:sz w:val="28"/>
          <w:szCs w:val="24"/>
        </w:rPr>
      </w:pPr>
      <w:r w:rsidRPr="008343B9">
        <w:rPr>
          <w:rFonts w:ascii="Times New Roman" w:eastAsia="Times New Roman" w:hAnsi="Times New Roman" w:cs="Times New Roman"/>
          <w:b/>
          <w:bCs/>
          <w:color w:val="FF0000"/>
          <w:sz w:val="28"/>
          <w:szCs w:val="24"/>
        </w:rPr>
        <w:t>Maloletnici osumnjičeni za krađu automobila</w:t>
      </w:r>
    </w:p>
    <w:p w:rsidR="008343B9" w:rsidRDefault="008343B9" w:rsidP="008343B9">
      <w:pPr>
        <w:spacing w:after="0" w:line="240" w:lineRule="auto"/>
        <w:rPr>
          <w:rFonts w:ascii="Times New Roman" w:eastAsia="Times New Roman" w:hAnsi="Times New Roman" w:cs="Times New Roman"/>
          <w:bCs/>
          <w:color w:val="0000CC"/>
          <w:sz w:val="24"/>
          <w:szCs w:val="24"/>
        </w:rPr>
      </w:pPr>
    </w:p>
    <w:p w:rsidR="004F2BA8" w:rsidRPr="00C1396F" w:rsidRDefault="008343B9" w:rsidP="00C1396F">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color w:val="0000CC"/>
          <w:sz w:val="24"/>
          <w:szCs w:val="24"/>
        </w:rPr>
        <w:tab/>
      </w:r>
      <w:r w:rsidRPr="008343B9">
        <w:rPr>
          <w:rFonts w:ascii="Times New Roman" w:eastAsia="Times New Roman" w:hAnsi="Times New Roman" w:cs="Times New Roman"/>
          <w:bCs/>
          <w:sz w:val="24"/>
          <w:szCs w:val="24"/>
        </w:rPr>
        <w:t>Trojica maloletnika uhapšena su u Novom Sadu pod sumnjom da su ukrali šest automobila i da su potom u njima vršili teške krađe, saopštila je danas policija. Oni se terete da su u poslednjih desetak dana ukrali četiri "opela" u Novom Sadu i dva u Beogradu, a da su potom automobile koristili za izvršavanje drugih krivičnih dela, uglavnom teških krađa. Nadležni sudija za maloletnike Višeg suda u Novom Sadu dvojici osumnjičenih odredio je pritvor, dok je treći pušten da se brani sa slobode, piše u saopštenju.</w:t>
      </w:r>
    </w:p>
    <w:p w:rsidR="004F2BA8" w:rsidRPr="004F2BA8" w:rsidRDefault="004F2BA8" w:rsidP="005649D9">
      <w:pPr>
        <w:spacing w:after="0" w:line="240" w:lineRule="auto"/>
        <w:jc w:val="center"/>
        <w:rPr>
          <w:rFonts w:ascii="Times New Roman" w:eastAsia="Times New Roman" w:hAnsi="Times New Roman" w:cs="Times New Roman"/>
          <w:b/>
          <w:bCs/>
          <w:noProof/>
          <w:color w:val="FF0000"/>
          <w:sz w:val="28"/>
          <w:szCs w:val="24"/>
          <w:lang w:val="sr-Latn-RS"/>
        </w:rPr>
      </w:pPr>
      <w:r w:rsidRPr="004F2BA8">
        <w:rPr>
          <w:rFonts w:ascii="Times New Roman" w:eastAsia="Times New Roman" w:hAnsi="Times New Roman" w:cs="Times New Roman"/>
          <w:b/>
          <w:bCs/>
          <w:noProof/>
          <w:color w:val="FF0000"/>
          <w:sz w:val="28"/>
          <w:szCs w:val="24"/>
          <w:lang w:val="sr-Latn-RS"/>
        </w:rPr>
        <w:t>Protest roditelja poginulih u diskoteci "Kontrast"</w:t>
      </w:r>
    </w:p>
    <w:p w:rsidR="00C1396F" w:rsidRDefault="004F2BA8" w:rsidP="004F2BA8">
      <w:pPr>
        <w:spacing w:after="0" w:line="240" w:lineRule="auto"/>
        <w:jc w:val="both"/>
        <w:rPr>
          <w:rFonts w:ascii="Times New Roman" w:eastAsia="Times New Roman" w:hAnsi="Times New Roman" w:cs="Times New Roman"/>
          <w:noProof/>
          <w:sz w:val="24"/>
          <w:szCs w:val="24"/>
          <w:lang w:val="sr-Latn-RS"/>
        </w:rPr>
      </w:pPr>
      <w:r w:rsidRPr="004F2BA8">
        <w:rPr>
          <w:rFonts w:ascii="Times New Roman" w:eastAsia="Times New Roman" w:hAnsi="Times New Roman" w:cs="Times New Roman"/>
          <w:noProof/>
          <w:sz w:val="24"/>
          <w:szCs w:val="24"/>
          <w:lang w:val="sr-Latn-RS" w:eastAsia="sr-Latn-RS"/>
        </w:rPr>
        <w:drawing>
          <wp:anchor distT="0" distB="0" distL="114300" distR="114300" simplePos="0" relativeHeight="251667456" behindDoc="1" locked="0" layoutInCell="1" allowOverlap="1" wp14:anchorId="4DAA188C" wp14:editId="117C9F35">
            <wp:simplePos x="0" y="0"/>
            <wp:positionH relativeFrom="column">
              <wp:posOffset>3286125</wp:posOffset>
            </wp:positionH>
            <wp:positionV relativeFrom="paragraph">
              <wp:posOffset>334645</wp:posOffset>
            </wp:positionV>
            <wp:extent cx="2590800" cy="1628775"/>
            <wp:effectExtent l="0" t="0" r="0" b="9525"/>
            <wp:wrapTight wrapText="bothSides">
              <wp:wrapPolygon edited="0">
                <wp:start x="0" y="0"/>
                <wp:lineTo x="0" y="21474"/>
                <wp:lineTo x="21441" y="21474"/>
                <wp:lineTo x="21441" y="0"/>
                <wp:lineTo x="0" y="0"/>
              </wp:wrapPolygon>
            </wp:wrapTight>
            <wp:docPr id="6" name="Picture 6" descr="Протест родитеља страдалих у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ротест родитеља страдалих у "/>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590800" cy="16287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4"/>
          <w:lang w:val="sr-Latn-RS"/>
        </w:rPr>
        <w:tab/>
      </w:r>
    </w:p>
    <w:p w:rsidR="004F2BA8" w:rsidRDefault="00C1396F" w:rsidP="00C1396F">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r>
      <w:r w:rsidR="004F2BA8" w:rsidRPr="004F2BA8">
        <w:rPr>
          <w:rFonts w:ascii="Times New Roman" w:eastAsia="Times New Roman" w:hAnsi="Times New Roman" w:cs="Times New Roman"/>
          <w:noProof/>
          <w:sz w:val="24"/>
          <w:szCs w:val="24"/>
          <w:lang w:val="sr-Latn-RS"/>
        </w:rPr>
        <w:t xml:space="preserve">Roditelji i porodice šestoro mladih koji su 2012. godine poginuli u požaru u diskoteci "Kontrast" u Novom Sadu, protestovali su pred novosadskim sudom. Razlog protesta je, kako tvrde, "sraman i neprofesionalni rad" tog suda i odugovlačenje istrage i procesa protiv odgovornih iz državnih organa. </w:t>
      </w:r>
    </w:p>
    <w:p w:rsidR="00C1396F" w:rsidRDefault="004F2BA8" w:rsidP="00C1396F">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r>
      <w:r w:rsidRPr="004F2BA8">
        <w:rPr>
          <w:rFonts w:ascii="Times New Roman" w:eastAsia="Times New Roman" w:hAnsi="Times New Roman" w:cs="Times New Roman"/>
          <w:noProof/>
          <w:sz w:val="24"/>
          <w:szCs w:val="24"/>
          <w:lang w:val="sr-Latn-RS"/>
        </w:rPr>
        <w:t>Otac poginule Tamare, Branko Miladinović rekao je da se sve odluke u vezi sa odgovornošću po službenoj dužnosti "namerno odugovlače dogovorom tužioca, sudija, advokata i uticajem spolja", kada se radi o odgovornosti državnih organa u slučaju "Kontrast", prenosi </w:t>
      </w:r>
      <w:r w:rsidRPr="004F2BA8">
        <w:rPr>
          <w:rFonts w:ascii="Times New Roman" w:eastAsia="Times New Roman" w:hAnsi="Times New Roman" w:cs="Times New Roman"/>
          <w:i/>
          <w:iCs/>
          <w:noProof/>
          <w:sz w:val="24"/>
          <w:szCs w:val="24"/>
          <w:lang w:val="sr-Latn-RS"/>
        </w:rPr>
        <w:t>Beta</w:t>
      </w:r>
      <w:r w:rsidRPr="004F2BA8">
        <w:rPr>
          <w:rFonts w:ascii="Times New Roman" w:eastAsia="Times New Roman" w:hAnsi="Times New Roman" w:cs="Times New Roman"/>
          <w:noProof/>
          <w:sz w:val="24"/>
          <w:szCs w:val="24"/>
          <w:lang w:val="sr-Latn-RS"/>
        </w:rPr>
        <w:t>.</w:t>
      </w:r>
      <w:r w:rsidR="00C1396F">
        <w:rPr>
          <w:rFonts w:ascii="Times New Roman" w:eastAsia="Times New Roman" w:hAnsi="Times New Roman" w:cs="Times New Roman"/>
          <w:noProof/>
          <w:sz w:val="24"/>
          <w:szCs w:val="24"/>
          <w:lang w:val="sr-Latn-RS"/>
        </w:rPr>
        <w:t xml:space="preserve"> </w:t>
      </w:r>
      <w:r w:rsidRPr="004F2BA8">
        <w:rPr>
          <w:rFonts w:ascii="Times New Roman" w:eastAsia="Times New Roman" w:hAnsi="Times New Roman" w:cs="Times New Roman"/>
          <w:noProof/>
          <w:sz w:val="24"/>
          <w:szCs w:val="24"/>
          <w:lang w:val="sr-Latn-RS"/>
        </w:rPr>
        <w:t>Miladinović je naveo da se u ovom slučaju misli na novosadski sektor za vanredne situacije, inspektore i vatrogasce.</w:t>
      </w:r>
      <w:r>
        <w:rPr>
          <w:rFonts w:ascii="Times New Roman" w:eastAsia="Times New Roman" w:hAnsi="Times New Roman" w:cs="Times New Roman"/>
          <w:noProof/>
          <w:sz w:val="24"/>
          <w:szCs w:val="24"/>
          <w:lang w:val="sr-Latn-RS"/>
        </w:rPr>
        <w:t xml:space="preserve"> </w:t>
      </w:r>
      <w:r w:rsidRPr="004F2BA8">
        <w:rPr>
          <w:rFonts w:ascii="Times New Roman" w:eastAsia="Times New Roman" w:hAnsi="Times New Roman" w:cs="Times New Roman"/>
          <w:noProof/>
          <w:sz w:val="24"/>
          <w:szCs w:val="24"/>
          <w:lang w:val="sr-Latn-RS"/>
        </w:rPr>
        <w:t>Novosadsko tužilaštvo pokrenulo je 2014. istragu protiv četvoro inspektora, a pod istragom su Slavko Hajrović, Tihomir Vuletić i Maja Golubović, koji su obavili nadzor i kontrolu u "Kontrastu", kao i Veselin Kerac iz građevinske inspekcije.</w:t>
      </w:r>
    </w:p>
    <w:p w:rsidR="004F2BA8" w:rsidRDefault="00C1396F" w:rsidP="00C1396F">
      <w:pPr>
        <w:spacing w:after="0" w:line="240" w:lineRule="auto"/>
        <w:jc w:val="both"/>
        <w:rPr>
          <w:rFonts w:ascii="Times New Roman" w:hAnsi="Times New Roman" w:cs="Times New Roman"/>
          <w:noProof/>
          <w:sz w:val="24"/>
          <w:lang w:val="sr-Latn-RS"/>
        </w:rPr>
      </w:pPr>
      <w:r>
        <w:rPr>
          <w:rFonts w:ascii="Times New Roman" w:eastAsia="Times New Roman" w:hAnsi="Times New Roman" w:cs="Times New Roman"/>
          <w:noProof/>
          <w:sz w:val="24"/>
          <w:szCs w:val="24"/>
          <w:lang w:val="sr-Latn-RS"/>
        </w:rPr>
        <w:tab/>
      </w:r>
      <w:r w:rsidR="004F2BA8" w:rsidRPr="004F2BA8">
        <w:rPr>
          <w:rFonts w:ascii="Times New Roman" w:hAnsi="Times New Roman" w:cs="Times New Roman"/>
          <w:noProof/>
          <w:sz w:val="24"/>
          <w:lang w:val="sr-Latn-RS"/>
        </w:rPr>
        <w:t>U požaru u diskoteci "Kontrast" prvog aprila 2012. godine poginuli su Marina Aničić (25), Tamara Miladinović (25), Milena Dalmacija (28), Zoran Ignjatović (28), Marko Pavlović (29) i Renato Vuković (20).</w:t>
      </w:r>
    </w:p>
    <w:p w:rsidR="00C1396F" w:rsidRPr="00C1396F" w:rsidRDefault="00C1396F" w:rsidP="00C1396F">
      <w:pPr>
        <w:spacing w:after="0" w:line="240" w:lineRule="auto"/>
        <w:jc w:val="both"/>
        <w:rPr>
          <w:rFonts w:ascii="Times New Roman" w:eastAsia="Times New Roman" w:hAnsi="Times New Roman" w:cs="Times New Roman"/>
          <w:noProof/>
          <w:sz w:val="24"/>
          <w:szCs w:val="24"/>
          <w:lang w:val="sr-Latn-RS"/>
        </w:rPr>
      </w:pPr>
    </w:p>
    <w:p w:rsidR="004F2BA8" w:rsidRPr="004F2BA8" w:rsidRDefault="004F2BA8" w:rsidP="004F2BA8">
      <w:pPr>
        <w:jc w:val="center"/>
        <w:rPr>
          <w:rFonts w:ascii="Times New Roman" w:hAnsi="Times New Roman" w:cs="Times New Roman"/>
          <w:b/>
          <w:color w:val="FF0000"/>
          <w:sz w:val="28"/>
        </w:rPr>
      </w:pPr>
      <w:r w:rsidRPr="004F2BA8">
        <w:rPr>
          <w:rFonts w:ascii="Times New Roman" w:hAnsi="Times New Roman" w:cs="Times New Roman"/>
          <w:b/>
          <w:color w:val="FF0000"/>
          <w:sz w:val="28"/>
        </w:rPr>
        <w:t>Podrška "Tijaninom zakonu</w:t>
      </w:r>
    </w:p>
    <w:p w:rsidR="00C12806" w:rsidRDefault="004F2BA8" w:rsidP="00C12806">
      <w:pPr>
        <w:spacing w:before="100" w:beforeAutospacing="1" w:after="100" w:afterAutospacing="1" w:line="240" w:lineRule="auto"/>
        <w:ind w:firstLine="720"/>
        <w:jc w:val="both"/>
        <w:rPr>
          <w:rFonts w:ascii="Times New Roman" w:hAnsi="Times New Roman" w:cs="Times New Roman"/>
          <w:noProof/>
          <w:sz w:val="24"/>
          <w:lang w:val="sr-Latn-RS"/>
        </w:rPr>
      </w:pPr>
      <w:r w:rsidRPr="004F2BA8">
        <w:rPr>
          <w:rFonts w:ascii="Times New Roman" w:hAnsi="Times New Roman" w:cs="Times New Roman"/>
          <w:noProof/>
          <w:sz w:val="24"/>
          <w:lang w:val="sr-Latn-RS"/>
        </w:rPr>
        <w:lastRenderedPageBreak/>
        <w:t>Ministar unutrašnjih poslova Nebojša Stefanović dao je podršku "Tijaninom zakonu" i on će uskoro biti usvojen, izjavio je Tanjugu otac nesrećno stradale devojčice, Igor Jurić. Jurić je posle sastanka sa ministrom Stefanović naveo da se temeljno radi na tome i da se zbog toga neće žuriti sa donošenjem zakona jer je cilj da izmene budu dobre i da ne iziskuju nove promene. On je izrazio zadovoljstvo što je, kako je rekao, Stefanović i tokom potrage za Tijanom, ali i posle svega što se dogodilo pokazao ljudsku solidarnost i emocije. "Moram da kažem da je on podržao "Tijanin zakon" i da će se on usvojiti vrlo brzo. Neke stavke iz tog dela zakona koji mi želimo da promenimo ići će i mnogo više od toga... recimo, što se tiče same potrage za nestalim licima, krenuće se odmah, neće se čekati, možda ni tih sat vremena, što smo mi predložili", rekao je Jurić prepričavajući detalje sa sastanka u MUP.</w:t>
      </w:r>
      <w:r w:rsidR="00C12806">
        <w:rPr>
          <w:rFonts w:ascii="Times New Roman" w:hAnsi="Times New Roman" w:cs="Times New Roman"/>
          <w:noProof/>
          <w:sz w:val="24"/>
          <w:lang w:val="sr-Latn-RS"/>
        </w:rPr>
        <w:t xml:space="preserve"> </w:t>
      </w:r>
      <w:r w:rsidRPr="004F2BA8">
        <w:rPr>
          <w:rFonts w:ascii="Times New Roman" w:hAnsi="Times New Roman" w:cs="Times New Roman"/>
          <w:noProof/>
          <w:sz w:val="24"/>
          <w:lang w:val="sr-Latn-RS"/>
        </w:rPr>
        <w:t xml:space="preserve">Stefanović, kako je rekao, apsolutno podržava izmene Zakona o policiji i slaže se da je u momentima koji su bili ključni za Tijanin život nije sve urađeno onako </w:t>
      </w:r>
      <w:r>
        <w:rPr>
          <w:rFonts w:ascii="Times New Roman" w:hAnsi="Times New Roman" w:cs="Times New Roman"/>
          <w:noProof/>
          <w:sz w:val="24"/>
          <w:lang w:val="sr-Latn-RS"/>
        </w:rPr>
        <w:t xml:space="preserve">kako je možda moglo da se uradi </w:t>
      </w:r>
      <w:r w:rsidRPr="004F2BA8">
        <w:rPr>
          <w:rFonts w:ascii="Times New Roman" w:hAnsi="Times New Roman" w:cs="Times New Roman"/>
          <w:noProof/>
          <w:sz w:val="24"/>
          <w:lang w:val="sr-Latn-RS"/>
        </w:rPr>
        <w:t>"Oni sada žele da urade dobar zakon koji neće morati da se menja posle nekog vremena", dodao je on.</w:t>
      </w:r>
      <w:r>
        <w:rPr>
          <w:rFonts w:ascii="Times New Roman" w:hAnsi="Times New Roman" w:cs="Times New Roman"/>
          <w:noProof/>
          <w:sz w:val="24"/>
          <w:lang w:val="sr-Latn-RS"/>
        </w:rPr>
        <w:tab/>
      </w:r>
      <w:r>
        <w:rPr>
          <w:rFonts w:ascii="Times New Roman" w:hAnsi="Times New Roman" w:cs="Times New Roman"/>
          <w:noProof/>
          <w:sz w:val="24"/>
          <w:lang w:val="sr-Latn-RS"/>
        </w:rPr>
        <w:tab/>
      </w:r>
      <w:r>
        <w:rPr>
          <w:rFonts w:ascii="Times New Roman" w:hAnsi="Times New Roman" w:cs="Times New Roman"/>
          <w:noProof/>
          <w:sz w:val="24"/>
          <w:lang w:val="sr-Latn-RS"/>
        </w:rPr>
        <w:tab/>
      </w:r>
      <w:r>
        <w:rPr>
          <w:rFonts w:ascii="Times New Roman" w:hAnsi="Times New Roman" w:cs="Times New Roman"/>
          <w:noProof/>
          <w:sz w:val="24"/>
          <w:lang w:val="sr-Latn-RS"/>
        </w:rPr>
        <w:tab/>
      </w:r>
      <w:r>
        <w:rPr>
          <w:rFonts w:ascii="Times New Roman" w:hAnsi="Times New Roman" w:cs="Times New Roman"/>
          <w:noProof/>
          <w:sz w:val="24"/>
          <w:lang w:val="sr-Latn-RS"/>
        </w:rPr>
        <w:tab/>
      </w:r>
      <w:r>
        <w:rPr>
          <w:rFonts w:ascii="Times New Roman" w:hAnsi="Times New Roman" w:cs="Times New Roman"/>
          <w:noProof/>
          <w:sz w:val="24"/>
          <w:lang w:val="sr-Latn-RS"/>
        </w:rPr>
        <w:tab/>
      </w:r>
      <w:r w:rsidRPr="004F2BA8">
        <w:rPr>
          <w:rFonts w:ascii="Times New Roman" w:hAnsi="Times New Roman" w:cs="Times New Roman"/>
          <w:noProof/>
          <w:sz w:val="24"/>
          <w:lang w:val="sr-Latn-RS"/>
        </w:rPr>
        <w:t>Tijana Jurić oteta je u noći između 25. i 26. jula u Bajmoku i iste noći je ubijena. Po njenom nestanku, u potragu su se, pored srpske i mađarske policije, uključili Evropol i Interpol, kao i međunarodni sajt posvećen nestaloj deci u Evropi Kako su mediji</w:t>
      </w:r>
      <w:r w:rsidR="00C12806">
        <w:rPr>
          <w:rFonts w:ascii="Times New Roman" w:hAnsi="Times New Roman" w:cs="Times New Roman"/>
          <w:noProof/>
          <w:sz w:val="24"/>
          <w:lang w:val="sr-Latn-RS"/>
        </w:rPr>
        <w:t xml:space="preserve"> ranije preneli po </w:t>
      </w:r>
      <w:r w:rsidRPr="004F2BA8">
        <w:rPr>
          <w:rFonts w:ascii="Times New Roman" w:hAnsi="Times New Roman" w:cs="Times New Roman"/>
          <w:noProof/>
          <w:sz w:val="24"/>
          <w:lang w:val="sr-Latn-RS"/>
        </w:rPr>
        <w:t>Tijaninom zakonu potraga za nestalim detetom počela bi odmah po prijavi roditelja i ne bi se kao sada, čekalo da protekne 48 sati U potragu bi se odmah uključile sve raspoložive policijske službe, kao i operativci Službe za borbu protiv visokotehnološkog kriminala.</w:t>
      </w:r>
    </w:p>
    <w:p w:rsidR="00C12806" w:rsidRPr="00C12806" w:rsidRDefault="00C12806" w:rsidP="00C12806">
      <w:pPr>
        <w:jc w:val="center"/>
        <w:rPr>
          <w:rFonts w:ascii="Times New Roman" w:hAnsi="Times New Roman" w:cs="Times New Roman"/>
          <w:b/>
          <w:color w:val="FF0000"/>
          <w:sz w:val="28"/>
        </w:rPr>
      </w:pPr>
      <w:r w:rsidRPr="00C12806">
        <w:rPr>
          <w:rFonts w:ascii="Times New Roman" w:hAnsi="Times New Roman" w:cs="Times New Roman"/>
          <w:b/>
          <w:color w:val="FF0000"/>
          <w:sz w:val="28"/>
        </w:rPr>
        <w:t>U SAD ubijena trojica studenata muslimana,napadač uhapšenu</w:t>
      </w:r>
    </w:p>
    <w:p w:rsidR="004F2BA8" w:rsidRPr="00B26417" w:rsidRDefault="00C12806" w:rsidP="00C12806">
      <w:pPr>
        <w:spacing w:before="100" w:beforeAutospacing="1" w:after="100" w:afterAutospacing="1" w:line="240" w:lineRule="auto"/>
        <w:ind w:firstLine="720"/>
        <w:jc w:val="both"/>
        <w:rPr>
          <w:rFonts w:ascii="Times New Roman" w:hAnsi="Times New Roman" w:cs="Times New Roman"/>
          <w:noProof/>
          <w:sz w:val="24"/>
          <w:lang w:val="sr-Latn-RS"/>
        </w:rPr>
      </w:pPr>
      <w:r>
        <w:rPr>
          <w:rFonts w:ascii="Times New Roman" w:hAnsi="Times New Roman" w:cs="Times New Roman"/>
          <w:noProof/>
          <w:sz w:val="24"/>
          <w:lang w:val="sr-Latn-RS"/>
        </w:rPr>
        <w:t xml:space="preserve"> </w:t>
      </w:r>
      <w:r w:rsidRPr="00C12806">
        <w:rPr>
          <w:rFonts w:ascii="Times New Roman" w:hAnsi="Times New Roman" w:cs="Times New Roman"/>
          <w:noProof/>
          <w:sz w:val="24"/>
          <w:lang w:val="sr-Latn-RS"/>
        </w:rPr>
        <w:t>Policija je uhapsila nadača koji je pucao i usmrtio trojicu studenata muslimana, uključujući muža i ženu, u univerzitetskom gradu Čapel Hilu u Se</w:t>
      </w:r>
      <w:r>
        <w:rPr>
          <w:rFonts w:ascii="Times New Roman" w:hAnsi="Times New Roman" w:cs="Times New Roman"/>
          <w:noProof/>
          <w:sz w:val="24"/>
          <w:lang w:val="sr-Latn-RS"/>
        </w:rPr>
        <w:t xml:space="preserve">vernoj Karolini, javili su </w:t>
      </w:r>
      <w:r w:rsidRPr="00C12806">
        <w:rPr>
          <w:rFonts w:ascii="Times New Roman" w:hAnsi="Times New Roman" w:cs="Times New Roman"/>
          <w:noProof/>
          <w:sz w:val="24"/>
          <w:lang w:val="sr-Latn-RS"/>
        </w:rPr>
        <w:t xml:space="preserve"> američki mediji.</w:t>
      </w:r>
      <w:r>
        <w:rPr>
          <w:rFonts w:ascii="Times New Roman" w:hAnsi="Times New Roman" w:cs="Times New Roman"/>
          <w:noProof/>
          <w:sz w:val="24"/>
          <w:lang w:val="sr-Latn-RS"/>
        </w:rPr>
        <w:t xml:space="preserve">  </w:t>
      </w:r>
      <w:r w:rsidRPr="00C12806">
        <w:rPr>
          <w:rFonts w:ascii="Times New Roman" w:hAnsi="Times New Roman" w:cs="Times New Roman"/>
          <w:noProof/>
          <w:sz w:val="24"/>
          <w:lang w:val="sr-Latn-RS"/>
        </w:rPr>
        <w:t>Napadač, identifikova kao Kreg Stiven Hiks (46), optužen je za prvostepeno ubistvo po tri tačke optužnice i nalazi se u zatvoru u Daramu, prenela je agencija AFP.</w:t>
      </w:r>
      <w:r>
        <w:rPr>
          <w:rFonts w:ascii="Times New Roman" w:hAnsi="Times New Roman" w:cs="Times New Roman"/>
          <w:noProof/>
          <w:sz w:val="24"/>
          <w:lang w:val="sr-Latn-RS"/>
        </w:rPr>
        <w:t xml:space="preserve">  </w:t>
      </w:r>
      <w:r w:rsidRPr="00C12806">
        <w:rPr>
          <w:rFonts w:ascii="Times New Roman" w:hAnsi="Times New Roman" w:cs="Times New Roman"/>
          <w:noProof/>
          <w:sz w:val="24"/>
          <w:lang w:val="sr-Latn-RS"/>
        </w:rPr>
        <w:t>Žrtve su idenfifikovane kao stanovnici Čapel Hila Deah Šadi Barakat (23), njegova supruga Jusor Abu-Salha (21) i njena sestra Razan Abu Salha (19) iz Ralija.</w:t>
      </w:r>
      <w:r>
        <w:rPr>
          <w:rFonts w:ascii="Times New Roman" w:hAnsi="Times New Roman" w:cs="Times New Roman"/>
          <w:noProof/>
          <w:sz w:val="24"/>
          <w:lang w:val="sr-Latn-RS"/>
        </w:rPr>
        <w:t xml:space="preserve">  </w:t>
      </w:r>
      <w:r w:rsidRPr="00C12806">
        <w:rPr>
          <w:rFonts w:ascii="Times New Roman" w:hAnsi="Times New Roman" w:cs="Times New Roman"/>
          <w:noProof/>
          <w:sz w:val="24"/>
          <w:lang w:val="sr-Latn-RS"/>
        </w:rPr>
        <w:t>Barakat je bio student druge godine stomatologije u Čapel Hilu, a njegova supruga je trebalo na jesen da započne, takođe, studije stomatologije.</w:t>
      </w:r>
      <w:r>
        <w:rPr>
          <w:rFonts w:ascii="Times New Roman" w:hAnsi="Times New Roman" w:cs="Times New Roman"/>
          <w:noProof/>
          <w:sz w:val="24"/>
          <w:lang w:val="sr-Latn-RS"/>
        </w:rPr>
        <w:t xml:space="preserve">  </w:t>
      </w:r>
      <w:r w:rsidRPr="00C12806">
        <w:rPr>
          <w:rFonts w:ascii="Times New Roman" w:hAnsi="Times New Roman" w:cs="Times New Roman"/>
          <w:noProof/>
          <w:sz w:val="24"/>
          <w:lang w:val="sr-Latn-RS"/>
        </w:rPr>
        <w:t>Razan Abu Salha je bila student Državnog univerziteta Severne Karoline.</w:t>
      </w:r>
      <w:r>
        <w:rPr>
          <w:rFonts w:ascii="Times New Roman" w:hAnsi="Times New Roman" w:cs="Times New Roman"/>
          <w:noProof/>
          <w:sz w:val="24"/>
          <w:lang w:val="sr-Latn-RS"/>
        </w:rPr>
        <w:t xml:space="preserve">  </w:t>
      </w:r>
      <w:r w:rsidRPr="00C12806">
        <w:rPr>
          <w:rFonts w:ascii="Times New Roman" w:hAnsi="Times New Roman" w:cs="Times New Roman"/>
          <w:noProof/>
          <w:sz w:val="24"/>
          <w:lang w:val="sr-Latn-RS"/>
        </w:rPr>
        <w:t>Policija nije, zasad, otkrila motiv tog napada.</w:t>
      </w:r>
    </w:p>
    <w:p w:rsidR="00D7495B" w:rsidRPr="00D7495B" w:rsidRDefault="00D7495B" w:rsidP="00D7495B">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D7495B">
        <w:rPr>
          <w:rFonts w:ascii="Times New Roman" w:hAnsi="Times New Roman" w:cs="Times New Roman"/>
          <w:noProof/>
          <w:sz w:val="24"/>
          <w:lang w:val="sr-Latn-RS"/>
        </w:rPr>
        <w:t xml:space="preserve">  </w:t>
      </w:r>
      <w:r w:rsidRPr="00D7495B">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587D2A17" wp14:editId="54C4AAD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r w:rsidRPr="00D7495B">
        <w:rPr>
          <w:rFonts w:ascii="Brush Script MT" w:eastAsia="Times New Roman" w:hAnsi="Brush Script MT" w:cs="Times New Roman"/>
          <w:color w:val="FF00FF"/>
          <w:sz w:val="44"/>
          <w:szCs w:val="44"/>
          <w:lang w:val="sr-Latn-CS"/>
        </w:rPr>
        <w:t>Jo</w:t>
      </w:r>
      <w:r w:rsidRPr="00D7495B">
        <w:rPr>
          <w:rFonts w:ascii="Brush Script MT" w:eastAsia="Times New Roman" w:hAnsi="Brush Script MT" w:cs="Times New Roman"/>
          <w:color w:val="FF00FF"/>
          <w:sz w:val="44"/>
          <w:szCs w:val="44"/>
        </w:rPr>
        <w:t xml:space="preserve">š </w:t>
      </w:r>
      <w:r w:rsidRPr="00D7495B">
        <w:rPr>
          <w:rFonts w:ascii="Brush Script MT" w:eastAsia="Times New Roman" w:hAnsi="Brush Script MT" w:cs="Times New Roman"/>
          <w:color w:val="FF00FF"/>
          <w:sz w:val="44"/>
          <w:szCs w:val="44"/>
          <w:lang w:val="sr-Latn-CS"/>
        </w:rPr>
        <w:t xml:space="preserve">vesti iz obrazovanja </w:t>
      </w:r>
      <w:r w:rsidRPr="00D7495B">
        <w:rPr>
          <w:rFonts w:ascii="Times New Roman" w:eastAsia="Times New Roman" w:hAnsi="Times New Roman" w:cs="Times New Roman"/>
          <w:b/>
          <w:i/>
          <w:color w:val="FF00FF"/>
          <w:sz w:val="32"/>
          <w:szCs w:val="32"/>
        </w:rPr>
        <w:t>č</w:t>
      </w:r>
      <w:r w:rsidRPr="00D7495B">
        <w:rPr>
          <w:rFonts w:ascii="Brush Script MT" w:eastAsia="Times New Roman" w:hAnsi="Brush Script MT" w:cs="Times New Roman"/>
          <w:color w:val="FF00FF"/>
          <w:sz w:val="44"/>
          <w:szCs w:val="44"/>
        </w:rPr>
        <w:t xml:space="preserve">itajte </w:t>
      </w:r>
      <w:r w:rsidRPr="00D7495B">
        <w:rPr>
          <w:rFonts w:ascii="Brush Script MT" w:eastAsia="Times New Roman" w:hAnsi="Brush Script MT" w:cs="Times New Roman"/>
          <w:color w:val="FF00FF"/>
          <w:sz w:val="44"/>
          <w:szCs w:val="44"/>
          <w:lang w:val="sr-Latn-CS"/>
        </w:rPr>
        <w:t>na na</w:t>
      </w:r>
      <w:r w:rsidRPr="00D7495B">
        <w:rPr>
          <w:rFonts w:ascii="Brush Script MT" w:eastAsia="Times New Roman" w:hAnsi="Brush Script MT" w:cs="Times New Roman"/>
          <w:color w:val="FF00FF"/>
          <w:sz w:val="44"/>
          <w:szCs w:val="44"/>
        </w:rPr>
        <w:t>š</w:t>
      </w:r>
      <w:r w:rsidRPr="00D7495B">
        <w:rPr>
          <w:rFonts w:ascii="Brush Script MT" w:eastAsia="Times New Roman" w:hAnsi="Brush Script MT" w:cs="Times New Roman"/>
          <w:color w:val="FF00FF"/>
          <w:sz w:val="44"/>
          <w:szCs w:val="44"/>
          <w:lang w:val="sr-Latn-CS"/>
        </w:rPr>
        <w:t>em sajtu</w:t>
      </w:r>
      <w:r w:rsidRPr="00D7495B">
        <w:rPr>
          <w:rFonts w:ascii="Brush Script MT" w:eastAsia="Times New Roman" w:hAnsi="Brush Script MT" w:cs="Times New Roman"/>
          <w:color w:val="0000FF"/>
          <w:sz w:val="44"/>
          <w:szCs w:val="44"/>
          <w:lang w:val="sr-Latn-CS"/>
        </w:rPr>
        <w:t xml:space="preserve"> </w:t>
      </w:r>
      <w:hyperlink r:id="rId22" w:history="1">
        <w:r w:rsidRPr="00D7495B">
          <w:rPr>
            <w:rFonts w:ascii="Brush Script MT" w:eastAsiaTheme="majorEastAsia" w:hAnsi="Brush Script MT" w:cs="Times New Roman"/>
            <w:i/>
            <w:color w:val="0000FF"/>
            <w:sz w:val="44"/>
            <w:szCs w:val="44"/>
            <w:u w:val="single"/>
            <w:lang w:val="sr-Latn-CS"/>
          </w:rPr>
          <w:t>www</w:t>
        </w:r>
        <w:r w:rsidRPr="00D7495B">
          <w:rPr>
            <w:rFonts w:ascii="Brush Script MT" w:eastAsiaTheme="majorEastAsia" w:hAnsi="Brush Script MT" w:cs="Times New Roman"/>
            <w:i/>
            <w:color w:val="0000FF"/>
            <w:sz w:val="44"/>
            <w:szCs w:val="44"/>
            <w:u w:val="single"/>
          </w:rPr>
          <w:t>.</w:t>
        </w:r>
        <w:r w:rsidRPr="00D7495B">
          <w:rPr>
            <w:rFonts w:ascii="Brush Script MT" w:eastAsiaTheme="majorEastAsia" w:hAnsi="Brush Script MT" w:cs="Times New Roman"/>
            <w:i/>
            <w:color w:val="0000FF"/>
            <w:sz w:val="44"/>
            <w:szCs w:val="44"/>
            <w:u w:val="single"/>
            <w:lang w:val="sr-Latn-CS"/>
          </w:rPr>
          <w:t>srpss</w:t>
        </w:r>
        <w:r w:rsidRPr="00D7495B">
          <w:rPr>
            <w:rFonts w:ascii="Brush Script MT" w:eastAsiaTheme="majorEastAsia" w:hAnsi="Brush Script MT" w:cs="Times New Roman"/>
            <w:i/>
            <w:color w:val="0000FF"/>
            <w:sz w:val="44"/>
            <w:szCs w:val="44"/>
            <w:u w:val="single"/>
          </w:rPr>
          <w:t>.</w:t>
        </w:r>
        <w:r w:rsidRPr="00D7495B">
          <w:rPr>
            <w:rFonts w:ascii="Brush Script MT" w:eastAsiaTheme="majorEastAsia" w:hAnsi="Brush Script MT" w:cs="Times New Roman"/>
            <w:i/>
            <w:color w:val="0000FF"/>
            <w:sz w:val="44"/>
            <w:szCs w:val="44"/>
            <w:u w:val="single"/>
            <w:lang w:val="sr-Latn-CS"/>
          </w:rPr>
          <w:t>org</w:t>
        </w:r>
        <w:r w:rsidRPr="00D7495B">
          <w:rPr>
            <w:rFonts w:ascii="Brush Script MT" w:eastAsiaTheme="majorEastAsia" w:hAnsi="Brush Script MT" w:cs="Times New Roman"/>
            <w:i/>
            <w:color w:val="0000FF"/>
            <w:sz w:val="44"/>
            <w:szCs w:val="44"/>
            <w:u w:val="single"/>
          </w:rPr>
          <w:t>.</w:t>
        </w:r>
        <w:r w:rsidRPr="00D7495B">
          <w:rPr>
            <w:rFonts w:ascii="Brush Script MT" w:eastAsiaTheme="majorEastAsia" w:hAnsi="Brush Script MT" w:cs="Times New Roman"/>
            <w:i/>
            <w:color w:val="0000FF"/>
            <w:sz w:val="44"/>
            <w:szCs w:val="44"/>
            <w:u w:val="single"/>
            <w:lang w:val="sr-Latn-CS"/>
          </w:rPr>
          <w:t>rs</w:t>
        </w:r>
      </w:hyperlink>
      <w:r w:rsidRPr="00D7495B">
        <w:rPr>
          <w:rFonts w:ascii="Brush Script MT" w:eastAsia="Times New Roman" w:hAnsi="Brush Script MT" w:cs="Times New Roman"/>
          <w:i/>
          <w:color w:val="0000FF"/>
          <w:sz w:val="44"/>
          <w:szCs w:val="44"/>
        </w:rPr>
        <w:t>,</w:t>
      </w:r>
      <w:r w:rsidRPr="00D7495B">
        <w:rPr>
          <w:rFonts w:ascii="Brush Script MT" w:eastAsia="Times New Roman" w:hAnsi="Brush Script MT" w:cs="Times New Roman"/>
          <w:color w:val="0000FF"/>
          <w:sz w:val="44"/>
          <w:szCs w:val="44"/>
        </w:rPr>
        <w:t xml:space="preserve"> </w:t>
      </w:r>
      <w:r w:rsidRPr="00D7495B">
        <w:rPr>
          <w:rFonts w:ascii="Brush Script MT" w:eastAsia="Times New Roman" w:hAnsi="Brush Script MT" w:cs="Times New Roman"/>
          <w:color w:val="FF00FF"/>
          <w:sz w:val="44"/>
          <w:szCs w:val="44"/>
          <w:lang w:val="sr-Latn-CS"/>
        </w:rPr>
        <w:t>a vesti iz javnog sektora na na</w:t>
      </w:r>
      <w:r w:rsidRPr="00D7495B">
        <w:rPr>
          <w:rFonts w:ascii="Brush Script MT" w:eastAsia="Times New Roman" w:hAnsi="Brush Script MT" w:cs="Times New Roman"/>
          <w:color w:val="FF00FF"/>
          <w:sz w:val="44"/>
          <w:szCs w:val="44"/>
        </w:rPr>
        <w:t>š</w:t>
      </w:r>
      <w:r w:rsidRPr="00D7495B">
        <w:rPr>
          <w:rFonts w:ascii="Brush Script MT" w:eastAsia="Times New Roman" w:hAnsi="Brush Script MT" w:cs="Times New Roman"/>
          <w:color w:val="FF00FF"/>
          <w:sz w:val="44"/>
          <w:szCs w:val="44"/>
          <w:lang w:val="sr-Latn-CS"/>
        </w:rPr>
        <w:t>em sajtu</w:t>
      </w:r>
      <w:r w:rsidRPr="00D7495B">
        <w:rPr>
          <w:rFonts w:ascii="Brush Script MT" w:eastAsia="Times New Roman" w:hAnsi="Brush Script MT" w:cs="Times New Roman"/>
          <w:color w:val="0000FF"/>
          <w:sz w:val="44"/>
          <w:szCs w:val="44"/>
          <w:lang w:val="sr-Latn-CS"/>
        </w:rPr>
        <w:t xml:space="preserve"> </w:t>
      </w:r>
      <w:hyperlink r:id="rId23" w:history="1">
        <w:r w:rsidRPr="00D7495B">
          <w:rPr>
            <w:rFonts w:ascii="Brush Script MT" w:eastAsiaTheme="majorEastAsia" w:hAnsi="Brush Script MT" w:cs="Times New Roman"/>
            <w:i/>
            <w:color w:val="0000FF"/>
            <w:sz w:val="44"/>
            <w:szCs w:val="44"/>
            <w:u w:val="single"/>
            <w:lang w:val="sr-Latn-CS"/>
          </w:rPr>
          <w:t>www</w:t>
        </w:r>
        <w:r w:rsidRPr="00D7495B">
          <w:rPr>
            <w:rFonts w:ascii="Brush Script MT" w:eastAsiaTheme="majorEastAsia" w:hAnsi="Brush Script MT" w:cs="Times New Roman"/>
            <w:i/>
            <w:color w:val="0000FF"/>
            <w:sz w:val="44"/>
            <w:szCs w:val="44"/>
            <w:u w:val="single"/>
          </w:rPr>
          <w:t>.</w:t>
        </w:r>
        <w:r w:rsidRPr="00D7495B">
          <w:rPr>
            <w:rFonts w:ascii="Brush Script MT" w:eastAsiaTheme="majorEastAsia" w:hAnsi="Brush Script MT" w:cs="Times New Roman"/>
            <w:i/>
            <w:color w:val="0000FF"/>
            <w:sz w:val="44"/>
            <w:szCs w:val="44"/>
            <w:u w:val="single"/>
            <w:lang w:val="sr-Latn-CS"/>
          </w:rPr>
          <w:t>nsjs</w:t>
        </w:r>
        <w:r w:rsidRPr="00D7495B">
          <w:rPr>
            <w:rFonts w:ascii="Brush Script MT" w:eastAsiaTheme="majorEastAsia" w:hAnsi="Brush Script MT" w:cs="Times New Roman"/>
            <w:i/>
            <w:color w:val="0000FF"/>
            <w:sz w:val="44"/>
            <w:szCs w:val="44"/>
            <w:u w:val="single"/>
          </w:rPr>
          <w:t>.</w:t>
        </w:r>
        <w:r w:rsidRPr="00D7495B">
          <w:rPr>
            <w:rFonts w:ascii="Brush Script MT" w:eastAsiaTheme="majorEastAsia" w:hAnsi="Brush Script MT" w:cs="Times New Roman"/>
            <w:i/>
            <w:color w:val="0000FF"/>
            <w:sz w:val="44"/>
            <w:szCs w:val="44"/>
            <w:u w:val="single"/>
            <w:lang w:val="sr-Latn-CS"/>
          </w:rPr>
          <w:t>org</w:t>
        </w:r>
        <w:r w:rsidRPr="00D7495B">
          <w:rPr>
            <w:rFonts w:ascii="Brush Script MT" w:eastAsiaTheme="majorEastAsia" w:hAnsi="Brush Script MT" w:cs="Times New Roman"/>
            <w:i/>
            <w:color w:val="0000FF"/>
            <w:sz w:val="44"/>
            <w:szCs w:val="44"/>
            <w:u w:val="single"/>
          </w:rPr>
          <w:t>.</w:t>
        </w:r>
        <w:r w:rsidRPr="00D7495B">
          <w:rPr>
            <w:rFonts w:ascii="Brush Script MT" w:eastAsiaTheme="majorEastAsia" w:hAnsi="Brush Script MT" w:cs="Times New Roman"/>
            <w:i/>
            <w:color w:val="0000FF"/>
            <w:sz w:val="44"/>
            <w:szCs w:val="44"/>
            <w:u w:val="single"/>
            <w:lang w:val="sr-Latn-CS"/>
          </w:rPr>
          <w:t>rs</w:t>
        </w:r>
      </w:hyperlink>
      <w:r w:rsidRPr="00D7495B">
        <w:rPr>
          <w:rFonts w:ascii="Brush Script MT" w:eastAsia="Times New Roman" w:hAnsi="Brush Script MT" w:cs="Times New Roman"/>
          <w:i/>
          <w:color w:val="0000FF"/>
          <w:sz w:val="44"/>
          <w:szCs w:val="44"/>
        </w:rPr>
        <w:t xml:space="preserve"> .</w:t>
      </w:r>
    </w:p>
    <w:p w:rsidR="00476574" w:rsidRDefault="00476574"/>
    <w:sectPr w:rsidR="00476574">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3DC" w:rsidRDefault="003403DC">
      <w:pPr>
        <w:spacing w:after="0" w:line="240" w:lineRule="auto"/>
      </w:pPr>
      <w:r>
        <w:separator/>
      </w:r>
    </w:p>
  </w:endnote>
  <w:endnote w:type="continuationSeparator" w:id="0">
    <w:p w:rsidR="003403DC" w:rsidRDefault="00340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476574" w:rsidRPr="00F5062F" w:rsidRDefault="00D7495B">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3C39DD">
          <w:rPr>
            <w:rFonts w:ascii="Times New Roman" w:hAnsi="Times New Roman" w:cs="Times New Roman"/>
            <w:sz w:val="24"/>
          </w:rPr>
          <w:t>1</w:t>
        </w:r>
        <w:r w:rsidRPr="00F5062F">
          <w:rPr>
            <w:rFonts w:ascii="Times New Roman" w:hAnsi="Times New Roman" w:cs="Times New Roman"/>
            <w:sz w:val="24"/>
          </w:rPr>
          <w:fldChar w:fldCharType="end"/>
        </w:r>
      </w:p>
    </w:sdtContent>
  </w:sdt>
  <w:p w:rsidR="00476574" w:rsidRDefault="004765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3DC" w:rsidRDefault="003403DC">
      <w:pPr>
        <w:spacing w:after="0" w:line="240" w:lineRule="auto"/>
      </w:pPr>
      <w:r>
        <w:separator/>
      </w:r>
    </w:p>
  </w:footnote>
  <w:footnote w:type="continuationSeparator" w:id="0">
    <w:p w:rsidR="003403DC" w:rsidRDefault="003403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016E8B"/>
    <w:multiLevelType w:val="multilevel"/>
    <w:tmpl w:val="42F2A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95B"/>
    <w:rsid w:val="00320376"/>
    <w:rsid w:val="003403DC"/>
    <w:rsid w:val="003C39DD"/>
    <w:rsid w:val="00456B10"/>
    <w:rsid w:val="00476574"/>
    <w:rsid w:val="00485B71"/>
    <w:rsid w:val="004B4B55"/>
    <w:rsid w:val="004F2BA8"/>
    <w:rsid w:val="00755A10"/>
    <w:rsid w:val="007616A2"/>
    <w:rsid w:val="007C7B49"/>
    <w:rsid w:val="008343B9"/>
    <w:rsid w:val="0089464B"/>
    <w:rsid w:val="009F06CF"/>
    <w:rsid w:val="00A27F53"/>
    <w:rsid w:val="00C12806"/>
    <w:rsid w:val="00C1396F"/>
    <w:rsid w:val="00D7495B"/>
    <w:rsid w:val="00F43F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110DBE-283E-48EC-9FB7-79807B8B0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7495B"/>
    <w:pPr>
      <w:tabs>
        <w:tab w:val="center" w:pos="4680"/>
        <w:tab w:val="right" w:pos="9360"/>
      </w:tabs>
      <w:spacing w:after="0" w:line="240" w:lineRule="auto"/>
    </w:pPr>
    <w:rPr>
      <w:noProof/>
      <w:lang w:val="sr-Latn-RS"/>
    </w:rPr>
  </w:style>
  <w:style w:type="character" w:customStyle="1" w:styleId="FooterChar">
    <w:name w:val="Footer Char"/>
    <w:basedOn w:val="DefaultParagraphFont"/>
    <w:link w:val="Footer"/>
    <w:uiPriority w:val="99"/>
    <w:semiHidden/>
    <w:rsid w:val="00D7495B"/>
    <w:rPr>
      <w:noProof/>
      <w:lang w:val="sr-Latn-RS"/>
    </w:rPr>
  </w:style>
  <w:style w:type="character" w:styleId="Hyperlink">
    <w:name w:val="Hyperlink"/>
    <w:basedOn w:val="DefaultParagraphFont"/>
    <w:uiPriority w:val="99"/>
    <w:unhideWhenUsed/>
    <w:rsid w:val="008343B9"/>
    <w:rPr>
      <w:color w:val="0000FF" w:themeColor="hyperlink"/>
      <w:u w:val="single"/>
    </w:rPr>
  </w:style>
  <w:style w:type="paragraph" w:styleId="BalloonText">
    <w:name w:val="Balloon Text"/>
    <w:basedOn w:val="Normal"/>
    <w:link w:val="BalloonTextChar"/>
    <w:uiPriority w:val="99"/>
    <w:semiHidden/>
    <w:unhideWhenUsed/>
    <w:rsid w:val="008343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43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183835">
      <w:bodyDiv w:val="1"/>
      <w:marLeft w:val="0"/>
      <w:marRight w:val="0"/>
      <w:marTop w:val="0"/>
      <w:marBottom w:val="0"/>
      <w:divBdr>
        <w:top w:val="none" w:sz="0" w:space="0" w:color="auto"/>
        <w:left w:val="none" w:sz="0" w:space="0" w:color="auto"/>
        <w:bottom w:val="none" w:sz="0" w:space="0" w:color="auto"/>
        <w:right w:val="none" w:sz="0" w:space="0" w:color="auto"/>
      </w:divBdr>
      <w:divsChild>
        <w:div w:id="1239943906">
          <w:marLeft w:val="0"/>
          <w:marRight w:val="0"/>
          <w:marTop w:val="225"/>
          <w:marBottom w:val="0"/>
          <w:divBdr>
            <w:top w:val="none" w:sz="0" w:space="0" w:color="auto"/>
            <w:left w:val="none" w:sz="0" w:space="0" w:color="auto"/>
            <w:bottom w:val="none" w:sz="0" w:space="0" w:color="auto"/>
            <w:right w:val="none" w:sz="0" w:space="0" w:color="auto"/>
          </w:divBdr>
        </w:div>
        <w:div w:id="2019499464">
          <w:marLeft w:val="0"/>
          <w:marRight w:val="0"/>
          <w:marTop w:val="0"/>
          <w:marBottom w:val="0"/>
          <w:divBdr>
            <w:top w:val="none" w:sz="0" w:space="0" w:color="auto"/>
            <w:left w:val="none" w:sz="0" w:space="0" w:color="auto"/>
            <w:bottom w:val="none" w:sz="0" w:space="0" w:color="auto"/>
            <w:right w:val="none" w:sz="0" w:space="0" w:color="auto"/>
          </w:divBdr>
        </w:div>
      </w:divsChild>
    </w:div>
    <w:div w:id="597641887">
      <w:bodyDiv w:val="1"/>
      <w:marLeft w:val="0"/>
      <w:marRight w:val="0"/>
      <w:marTop w:val="0"/>
      <w:marBottom w:val="0"/>
      <w:divBdr>
        <w:top w:val="none" w:sz="0" w:space="0" w:color="auto"/>
        <w:left w:val="none" w:sz="0" w:space="0" w:color="auto"/>
        <w:bottom w:val="none" w:sz="0" w:space="0" w:color="auto"/>
        <w:right w:val="none" w:sz="0" w:space="0" w:color="auto"/>
      </w:divBdr>
      <w:divsChild>
        <w:div w:id="1579557291">
          <w:marLeft w:val="0"/>
          <w:marRight w:val="0"/>
          <w:marTop w:val="0"/>
          <w:marBottom w:val="0"/>
          <w:divBdr>
            <w:top w:val="none" w:sz="0" w:space="0" w:color="auto"/>
            <w:left w:val="none" w:sz="0" w:space="0" w:color="auto"/>
            <w:bottom w:val="none" w:sz="0" w:space="0" w:color="auto"/>
            <w:right w:val="none" w:sz="0" w:space="0" w:color="auto"/>
          </w:divBdr>
          <w:divsChild>
            <w:div w:id="104734768">
              <w:marLeft w:val="0"/>
              <w:marRight w:val="0"/>
              <w:marTop w:val="0"/>
              <w:marBottom w:val="150"/>
              <w:divBdr>
                <w:top w:val="none" w:sz="0" w:space="0" w:color="auto"/>
                <w:left w:val="none" w:sz="0" w:space="0" w:color="auto"/>
                <w:bottom w:val="none" w:sz="0" w:space="0" w:color="auto"/>
                <w:right w:val="none" w:sz="0" w:space="0" w:color="auto"/>
              </w:divBdr>
              <w:divsChild>
                <w:div w:id="455027128">
                  <w:marLeft w:val="0"/>
                  <w:marRight w:val="0"/>
                  <w:marTop w:val="0"/>
                  <w:marBottom w:val="0"/>
                  <w:divBdr>
                    <w:top w:val="none" w:sz="0" w:space="0" w:color="auto"/>
                    <w:left w:val="none" w:sz="0" w:space="0" w:color="auto"/>
                    <w:bottom w:val="none" w:sz="0" w:space="0" w:color="auto"/>
                    <w:right w:val="none" w:sz="0" w:space="0" w:color="auto"/>
                  </w:divBdr>
                  <w:divsChild>
                    <w:div w:id="98135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99049">
              <w:marLeft w:val="75"/>
              <w:marRight w:val="0"/>
              <w:marTop w:val="0"/>
              <w:marBottom w:val="450"/>
              <w:divBdr>
                <w:top w:val="none" w:sz="0" w:space="0" w:color="auto"/>
                <w:left w:val="none" w:sz="0" w:space="0" w:color="auto"/>
                <w:bottom w:val="none" w:sz="0" w:space="0" w:color="auto"/>
                <w:right w:val="none" w:sz="0" w:space="0" w:color="auto"/>
              </w:divBdr>
              <w:divsChild>
                <w:div w:id="879317414">
                  <w:marLeft w:val="0"/>
                  <w:marRight w:val="0"/>
                  <w:marTop w:val="0"/>
                  <w:marBottom w:val="0"/>
                  <w:divBdr>
                    <w:top w:val="none" w:sz="0" w:space="0" w:color="auto"/>
                    <w:left w:val="none" w:sz="0" w:space="0" w:color="auto"/>
                    <w:bottom w:val="none" w:sz="0" w:space="0" w:color="auto"/>
                    <w:right w:val="none" w:sz="0" w:space="0" w:color="auto"/>
                  </w:divBdr>
                  <w:divsChild>
                    <w:div w:id="1015305940">
                      <w:marLeft w:val="0"/>
                      <w:marRight w:val="0"/>
                      <w:marTop w:val="0"/>
                      <w:marBottom w:val="0"/>
                      <w:divBdr>
                        <w:top w:val="none" w:sz="0" w:space="0" w:color="auto"/>
                        <w:left w:val="none" w:sz="0" w:space="0" w:color="auto"/>
                        <w:bottom w:val="none" w:sz="0" w:space="0" w:color="auto"/>
                        <w:right w:val="none" w:sz="0" w:space="0" w:color="auto"/>
                      </w:divBdr>
                      <w:divsChild>
                        <w:div w:id="1136723716">
                          <w:marLeft w:val="0"/>
                          <w:marRight w:val="0"/>
                          <w:marTop w:val="0"/>
                          <w:marBottom w:val="0"/>
                          <w:divBdr>
                            <w:top w:val="none" w:sz="0" w:space="0" w:color="auto"/>
                            <w:left w:val="none" w:sz="0" w:space="0" w:color="auto"/>
                            <w:bottom w:val="none" w:sz="0" w:space="0" w:color="auto"/>
                            <w:right w:val="none" w:sz="0" w:space="0" w:color="auto"/>
                          </w:divBdr>
                          <w:divsChild>
                            <w:div w:id="1552183794">
                              <w:marLeft w:val="0"/>
                              <w:marRight w:val="0"/>
                              <w:marTop w:val="0"/>
                              <w:marBottom w:val="0"/>
                              <w:divBdr>
                                <w:top w:val="none" w:sz="0" w:space="0" w:color="auto"/>
                                <w:left w:val="none" w:sz="0" w:space="0" w:color="auto"/>
                                <w:bottom w:val="none" w:sz="0" w:space="0" w:color="auto"/>
                                <w:right w:val="none" w:sz="0" w:space="0" w:color="auto"/>
                              </w:divBdr>
                              <w:divsChild>
                                <w:div w:id="722755316">
                                  <w:marLeft w:val="0"/>
                                  <w:marRight w:val="0"/>
                                  <w:marTop w:val="0"/>
                                  <w:marBottom w:val="0"/>
                                  <w:divBdr>
                                    <w:top w:val="none" w:sz="0" w:space="0" w:color="auto"/>
                                    <w:left w:val="none" w:sz="0" w:space="0" w:color="auto"/>
                                    <w:bottom w:val="none" w:sz="0" w:space="0" w:color="auto"/>
                                    <w:right w:val="none" w:sz="0" w:space="0" w:color="auto"/>
                                  </w:divBdr>
                                </w:div>
                              </w:divsChild>
                            </w:div>
                            <w:div w:id="103816242">
                              <w:marLeft w:val="0"/>
                              <w:marRight w:val="0"/>
                              <w:marTop w:val="0"/>
                              <w:marBottom w:val="0"/>
                              <w:divBdr>
                                <w:top w:val="none" w:sz="0" w:space="0" w:color="auto"/>
                                <w:left w:val="none" w:sz="0" w:space="0" w:color="auto"/>
                                <w:bottom w:val="none" w:sz="0" w:space="0" w:color="auto"/>
                                <w:right w:val="none" w:sz="0" w:space="0" w:color="auto"/>
                              </w:divBdr>
                              <w:divsChild>
                                <w:div w:id="10323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234812">
      <w:bodyDiv w:val="1"/>
      <w:marLeft w:val="0"/>
      <w:marRight w:val="0"/>
      <w:marTop w:val="0"/>
      <w:marBottom w:val="0"/>
      <w:divBdr>
        <w:top w:val="none" w:sz="0" w:space="0" w:color="auto"/>
        <w:left w:val="none" w:sz="0" w:space="0" w:color="auto"/>
        <w:bottom w:val="none" w:sz="0" w:space="0" w:color="auto"/>
        <w:right w:val="none" w:sz="0" w:space="0" w:color="auto"/>
      </w:divBdr>
      <w:divsChild>
        <w:div w:id="415441931">
          <w:marLeft w:val="0"/>
          <w:marRight w:val="0"/>
          <w:marTop w:val="225"/>
          <w:marBottom w:val="0"/>
          <w:divBdr>
            <w:top w:val="none" w:sz="0" w:space="0" w:color="auto"/>
            <w:left w:val="none" w:sz="0" w:space="0" w:color="auto"/>
            <w:bottom w:val="none" w:sz="0" w:space="0" w:color="auto"/>
            <w:right w:val="none" w:sz="0" w:space="0" w:color="auto"/>
          </w:divBdr>
        </w:div>
        <w:div w:id="1119299395">
          <w:marLeft w:val="0"/>
          <w:marRight w:val="0"/>
          <w:marTop w:val="0"/>
          <w:marBottom w:val="0"/>
          <w:divBdr>
            <w:top w:val="none" w:sz="0" w:space="0" w:color="auto"/>
            <w:left w:val="none" w:sz="0" w:space="0" w:color="auto"/>
            <w:bottom w:val="none" w:sz="0" w:space="0" w:color="auto"/>
            <w:right w:val="none" w:sz="0" w:space="0" w:color="auto"/>
          </w:divBdr>
        </w:div>
      </w:divsChild>
    </w:div>
    <w:div w:id="1244493639">
      <w:bodyDiv w:val="1"/>
      <w:marLeft w:val="0"/>
      <w:marRight w:val="0"/>
      <w:marTop w:val="0"/>
      <w:marBottom w:val="0"/>
      <w:divBdr>
        <w:top w:val="none" w:sz="0" w:space="0" w:color="auto"/>
        <w:left w:val="none" w:sz="0" w:space="0" w:color="auto"/>
        <w:bottom w:val="none" w:sz="0" w:space="0" w:color="auto"/>
        <w:right w:val="none" w:sz="0" w:space="0" w:color="auto"/>
      </w:divBdr>
      <w:divsChild>
        <w:div w:id="746343068">
          <w:marLeft w:val="0"/>
          <w:marRight w:val="0"/>
          <w:marTop w:val="225"/>
          <w:marBottom w:val="0"/>
          <w:divBdr>
            <w:top w:val="none" w:sz="0" w:space="0" w:color="auto"/>
            <w:left w:val="none" w:sz="0" w:space="0" w:color="auto"/>
            <w:bottom w:val="none" w:sz="0" w:space="0" w:color="auto"/>
            <w:right w:val="none" w:sz="0" w:space="0" w:color="auto"/>
          </w:divBdr>
        </w:div>
        <w:div w:id="1708093933">
          <w:marLeft w:val="0"/>
          <w:marRight w:val="0"/>
          <w:marTop w:val="0"/>
          <w:marBottom w:val="0"/>
          <w:divBdr>
            <w:top w:val="none" w:sz="0" w:space="0" w:color="auto"/>
            <w:left w:val="none" w:sz="0" w:space="0" w:color="auto"/>
            <w:bottom w:val="none" w:sz="0" w:space="0" w:color="auto"/>
            <w:right w:val="none" w:sz="0" w:space="0" w:color="auto"/>
          </w:divBdr>
          <w:divsChild>
            <w:div w:id="157728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083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kczr.org/" TargetMode="External"/><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6.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lap2015@gmail.com" TargetMode="External"/><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jelic_vladimir-02-rha_0.jpg"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sio.novisad.rs" TargetMode="External"/><Relationship Id="rId23" Type="http://schemas.openxmlformats.org/officeDocument/2006/relationships/hyperlink" Target="http://www.nsjs.org.rs" TargetMode="External"/><Relationship Id="rId10" Type="http://schemas.openxmlformats.org/officeDocument/2006/relationships/image" Target="media/image4.jpeg"/><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novisad.rs" TargetMode="External"/><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10</Pages>
  <Words>4596</Words>
  <Characters>26203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Steva</cp:lastModifiedBy>
  <cp:revision>4</cp:revision>
  <dcterms:created xsi:type="dcterms:W3CDTF">2015-02-12T08:09:00Z</dcterms:created>
  <dcterms:modified xsi:type="dcterms:W3CDTF">2015-02-12T16:45:00Z</dcterms:modified>
</cp:coreProperties>
</file>